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E7EB"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color w:val="131D2A"/>
          <w:kern w:val="0"/>
          <w:sz w:val="24"/>
          <w:szCs w:val="24"/>
          <w:lang w:eastAsia="fr-FR"/>
          <w14:ligatures w14:val="none"/>
        </w:rPr>
        <w:t>Collectivité de proximité, le Département du Doubs est un acteur local incontournable, garant de la solidarité des personnes et des territoires sur l’ensemble du Doubs.</w:t>
      </w:r>
    </w:p>
    <w:p w14:paraId="1F51F6D1"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color w:val="131D2A"/>
          <w:kern w:val="0"/>
          <w:sz w:val="24"/>
          <w:szCs w:val="24"/>
          <w:lang w:eastAsia="fr-FR"/>
          <w14:ligatures w14:val="none"/>
        </w:rPr>
        <w:t>Près de 2400 agents, exerçant une centaine de métiers différents, assurent au quotidien la mise en œuvre de ses missions.</w:t>
      </w:r>
    </w:p>
    <w:p w14:paraId="26767E9A" w14:textId="77777777" w:rsidR="007410FB" w:rsidRDefault="007410FB" w:rsidP="007410FB">
      <w:pPr>
        <w:shd w:val="clear" w:color="auto" w:fill="FFFFFF"/>
        <w:spacing w:after="0" w:line="360" w:lineRule="atLeast"/>
        <w:rPr>
          <w:rFonts w:ascii="Segoe UI" w:eastAsia="Times New Roman" w:hAnsi="Segoe UI" w:cs="Segoe UI"/>
          <w:color w:val="131D2A"/>
          <w:kern w:val="0"/>
          <w:sz w:val="24"/>
          <w:szCs w:val="24"/>
          <w:lang w:eastAsia="fr-FR"/>
          <w14:ligatures w14:val="none"/>
        </w:rPr>
      </w:pPr>
      <w:r w:rsidRPr="007410FB">
        <w:rPr>
          <w:rFonts w:ascii="Segoe UI" w:eastAsia="Times New Roman" w:hAnsi="Segoe UI" w:cs="Segoe UI"/>
          <w:color w:val="131D2A"/>
          <w:kern w:val="0"/>
          <w:sz w:val="24"/>
          <w:szCs w:val="24"/>
          <w:lang w:eastAsia="fr-FR"/>
          <w14:ligatures w14:val="none"/>
        </w:rPr>
        <w:t>Nos missions : solidarités humaines, routes départementales, collèges, sport, culture, environnement, habitat, développement territorial, numérique, tourisme.</w:t>
      </w:r>
    </w:p>
    <w:p w14:paraId="5A2AB2AD" w14:textId="77777777" w:rsidR="007410FB" w:rsidRDefault="007410FB" w:rsidP="007410FB">
      <w:pPr>
        <w:shd w:val="clear" w:color="auto" w:fill="FFFFFF"/>
        <w:spacing w:after="0" w:line="360" w:lineRule="atLeast"/>
        <w:rPr>
          <w:rFonts w:ascii="Segoe UI" w:eastAsia="Times New Roman" w:hAnsi="Segoe UI" w:cs="Segoe UI"/>
          <w:color w:val="131D2A"/>
          <w:kern w:val="0"/>
          <w:sz w:val="24"/>
          <w:szCs w:val="24"/>
          <w:lang w:eastAsia="fr-FR"/>
          <w14:ligatures w14:val="none"/>
        </w:rPr>
      </w:pPr>
    </w:p>
    <w:p w14:paraId="57910D1E" w14:textId="6A185588" w:rsidR="007410FB" w:rsidRDefault="007410FB" w:rsidP="007410FB">
      <w:pPr>
        <w:shd w:val="clear" w:color="auto" w:fill="FFFFFF"/>
        <w:spacing w:after="0" w:line="360" w:lineRule="atLeast"/>
        <w:rPr>
          <w:rFonts w:ascii="Segoe UI" w:eastAsia="Times New Roman" w:hAnsi="Segoe UI" w:cs="Segoe UI"/>
          <w:color w:val="131D2A"/>
          <w:kern w:val="0"/>
          <w:sz w:val="24"/>
          <w:szCs w:val="24"/>
          <w:lang w:eastAsia="fr-FR"/>
          <w14:ligatures w14:val="none"/>
        </w:rPr>
      </w:pPr>
      <w:r>
        <w:rPr>
          <w:rFonts w:ascii="Segoe UI" w:eastAsia="Times New Roman" w:hAnsi="Segoe UI" w:cs="Segoe UI"/>
          <w:color w:val="131D2A"/>
          <w:kern w:val="0"/>
          <w:sz w:val="24"/>
          <w:szCs w:val="24"/>
          <w:lang w:eastAsia="fr-FR"/>
          <w14:ligatures w14:val="none"/>
        </w:rPr>
        <w:t>Le Département du Doubs recrute</w:t>
      </w:r>
    </w:p>
    <w:p w14:paraId="146D2710" w14:textId="77777777" w:rsidR="007410FB" w:rsidRDefault="007410FB" w:rsidP="007410FB">
      <w:pPr>
        <w:shd w:val="clear" w:color="auto" w:fill="FFFFFF"/>
        <w:spacing w:after="0" w:line="360" w:lineRule="atLeast"/>
        <w:rPr>
          <w:rFonts w:ascii="Segoe UI" w:eastAsia="Times New Roman" w:hAnsi="Segoe UI" w:cs="Segoe UI"/>
          <w:color w:val="131D2A"/>
          <w:kern w:val="0"/>
          <w:sz w:val="24"/>
          <w:szCs w:val="24"/>
          <w:lang w:eastAsia="fr-FR"/>
          <w14:ligatures w14:val="none"/>
        </w:rPr>
      </w:pPr>
    </w:p>
    <w:p w14:paraId="298291DC" w14:textId="4FD6B044" w:rsidR="007410FB" w:rsidRDefault="007410FB" w:rsidP="007410FB">
      <w:pPr>
        <w:pStyle w:val="Titre2"/>
        <w:shd w:val="clear" w:color="auto" w:fill="FFFFFF"/>
        <w:spacing w:before="0" w:line="525" w:lineRule="atLeast"/>
        <w:rPr>
          <w:rFonts w:ascii="Segoe UI" w:hAnsi="Segoe UI" w:cs="Segoe UI"/>
          <w:b/>
          <w:bCs/>
          <w:color w:val="131D2A"/>
        </w:rPr>
      </w:pPr>
      <w:r w:rsidRPr="007410FB">
        <w:rPr>
          <w:rFonts w:ascii="Segoe UI" w:hAnsi="Segoe UI" w:cs="Segoe UI"/>
          <w:b/>
          <w:bCs/>
          <w:color w:val="131D2A"/>
        </w:rPr>
        <w:t>Référent technique en exploitation du réseau routier (2 postes)</w:t>
      </w:r>
      <w:r>
        <w:rPr>
          <w:rFonts w:ascii="Segoe UI" w:hAnsi="Segoe UI" w:cs="Segoe UI"/>
          <w:b/>
          <w:bCs/>
          <w:color w:val="131D2A"/>
        </w:rPr>
        <w:t xml:space="preserve"> h/f</w:t>
      </w:r>
    </w:p>
    <w:p w14:paraId="5F1785AC" w14:textId="15D769E2" w:rsidR="007410FB" w:rsidRPr="007410FB" w:rsidRDefault="007410FB" w:rsidP="007410FB">
      <w:r>
        <w:t>Technicien territorial – titulaire ou contractuel</w:t>
      </w:r>
    </w:p>
    <w:p w14:paraId="64642C97"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p>
    <w:p w14:paraId="2AE3A925" w14:textId="77777777" w:rsidR="007410FB" w:rsidRPr="007410FB" w:rsidRDefault="007410FB" w:rsidP="007410FB">
      <w:pPr>
        <w:shd w:val="clear" w:color="auto" w:fill="FFFFFF"/>
        <w:spacing w:after="0" w:line="360" w:lineRule="atLeast"/>
        <w:jc w:val="both"/>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b/>
          <w:bCs/>
          <w:color w:val="131D2A"/>
          <w:kern w:val="0"/>
          <w:sz w:val="24"/>
          <w:szCs w:val="24"/>
          <w:lang w:eastAsia="fr-FR"/>
          <w14:ligatures w14:val="none"/>
        </w:rPr>
        <w:t>Le Service central d’ingénierie routière (SCIR)</w:t>
      </w:r>
      <w:r w:rsidRPr="007410FB">
        <w:rPr>
          <w:rFonts w:ascii="Segoe UI" w:eastAsia="Times New Roman" w:hAnsi="Segoe UI" w:cs="Segoe UI"/>
          <w:color w:val="131D2A"/>
          <w:kern w:val="0"/>
          <w:sz w:val="24"/>
          <w:szCs w:val="24"/>
          <w:lang w:eastAsia="fr-FR"/>
          <w14:ligatures w14:val="none"/>
        </w:rPr>
        <w:t> concentre l’appui technique aux différents services de la Direction des Routes du Conseil Départemental.</w:t>
      </w:r>
    </w:p>
    <w:p w14:paraId="7ADCCA0D" w14:textId="77777777" w:rsidR="007410FB" w:rsidRPr="007410FB" w:rsidRDefault="007410FB" w:rsidP="007410FB">
      <w:pPr>
        <w:shd w:val="clear" w:color="auto" w:fill="FFFFFF"/>
        <w:spacing w:after="0" w:line="360" w:lineRule="atLeast"/>
        <w:jc w:val="both"/>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color w:val="131D2A"/>
          <w:kern w:val="0"/>
          <w:sz w:val="24"/>
          <w:szCs w:val="24"/>
          <w:lang w:eastAsia="fr-FR"/>
          <w14:ligatures w14:val="none"/>
        </w:rPr>
        <w:t>Constitué d’une vingtaine d’agents, il offre des compétences dans tous les domaines des infrastructures : chaussées, ouvrages d’art, risques naturels, gestion du domaine public et privé, conduite de projets, marchés publics, entretien et exploitation, prospective et laboratoire routier. Il assure des missions d’expertise, de conseil, de veille et de pilotage de dossiers, tant pour le compte de la direction des routes que pour celui de l'ensemble des équipes en charge de l'entretien et de l'exploitation des routes départementale.</w:t>
      </w:r>
    </w:p>
    <w:p w14:paraId="03405E38" w14:textId="77777777" w:rsidR="007410FB" w:rsidRPr="007410FB" w:rsidRDefault="007410FB" w:rsidP="007410FB">
      <w:pPr>
        <w:shd w:val="clear" w:color="auto" w:fill="FFFFFF"/>
        <w:spacing w:before="100" w:beforeAutospacing="1" w:after="240" w:line="360" w:lineRule="atLeast"/>
        <w:outlineLvl w:val="2"/>
        <w:rPr>
          <w:rFonts w:ascii="Segoe UI" w:eastAsia="Times New Roman" w:hAnsi="Segoe UI" w:cs="Segoe UI"/>
          <w:b/>
          <w:bCs/>
          <w:color w:val="131D2A"/>
          <w:kern w:val="0"/>
          <w:sz w:val="27"/>
          <w:szCs w:val="27"/>
          <w:lang w:eastAsia="fr-FR"/>
          <w14:ligatures w14:val="none"/>
        </w:rPr>
      </w:pPr>
      <w:r w:rsidRPr="007410FB">
        <w:rPr>
          <w:rFonts w:ascii="Segoe UI" w:eastAsia="Times New Roman" w:hAnsi="Segoe UI" w:cs="Segoe UI"/>
          <w:b/>
          <w:bCs/>
          <w:color w:val="131D2A"/>
          <w:kern w:val="0"/>
          <w:sz w:val="27"/>
          <w:szCs w:val="27"/>
          <w:lang w:eastAsia="fr-FR"/>
          <w14:ligatures w14:val="none"/>
        </w:rPr>
        <w:t>Poste</w:t>
      </w:r>
    </w:p>
    <w:p w14:paraId="576B49CF"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b/>
          <w:bCs/>
          <w:color w:val="131D2A"/>
          <w:kern w:val="0"/>
          <w:sz w:val="24"/>
          <w:szCs w:val="24"/>
          <w:lang w:eastAsia="fr-FR"/>
          <w14:ligatures w14:val="none"/>
        </w:rPr>
        <w:t>En tant que référent technique d'une politique portée par la Direction des routes, vous êtes le porteur et l'organisateur des engagements de la structure.</w:t>
      </w:r>
    </w:p>
    <w:p w14:paraId="49FB5E45"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color w:val="131D2A"/>
          <w:kern w:val="0"/>
          <w:sz w:val="24"/>
          <w:szCs w:val="24"/>
          <w:lang w:eastAsia="fr-FR"/>
          <w14:ligatures w14:val="none"/>
        </w:rPr>
        <w:t>Par la conception d'outils, de procédures, par la pédagogie autour des chantiers à mettre en œuvre et le chiffrage des moyens, vous rendez possible la réalisation des objectifs collectifs à la définition desquels vous aurez participé.</w:t>
      </w:r>
    </w:p>
    <w:p w14:paraId="4B5C6644"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color w:val="131D2A"/>
          <w:kern w:val="0"/>
          <w:sz w:val="21"/>
          <w:szCs w:val="21"/>
          <w:lang w:eastAsia="fr-FR"/>
          <w14:ligatures w14:val="none"/>
        </w:rPr>
        <w:br/>
      </w:r>
    </w:p>
    <w:p w14:paraId="32CC1971"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b/>
          <w:bCs/>
          <w:color w:val="131D2A"/>
          <w:kern w:val="0"/>
          <w:sz w:val="24"/>
          <w:szCs w:val="24"/>
          <w:lang w:eastAsia="fr-FR"/>
          <w14:ligatures w14:val="none"/>
        </w:rPr>
        <w:t>Les deux postes ouverts au recrutement vous permettent de devenir soit le référent de l'organisation des moyens de la viabilité hivernale soit le référent en charge de la gestion de l’entretien des chaussées.</w:t>
      </w:r>
    </w:p>
    <w:p w14:paraId="5AF8DC9D" w14:textId="77777777" w:rsidR="007410FB" w:rsidRPr="007410FB" w:rsidRDefault="007410FB" w:rsidP="007410FB">
      <w:pPr>
        <w:numPr>
          <w:ilvl w:val="0"/>
          <w:numId w:val="1"/>
        </w:numPr>
        <w:shd w:val="clear" w:color="auto" w:fill="FFFFFF"/>
        <w:spacing w:before="100" w:beforeAutospacing="1" w:after="100" w:afterAutospacing="1"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b/>
          <w:bCs/>
          <w:color w:val="131D2A"/>
          <w:kern w:val="0"/>
          <w:sz w:val="24"/>
          <w:szCs w:val="24"/>
          <w:lang w:eastAsia="fr-FR"/>
          <w14:ligatures w14:val="none"/>
        </w:rPr>
        <w:t>En charge de la viabilité hivernale</w:t>
      </w:r>
      <w:r w:rsidRPr="007410FB">
        <w:rPr>
          <w:rFonts w:ascii="Segoe UI" w:eastAsia="Times New Roman" w:hAnsi="Segoe UI" w:cs="Segoe UI"/>
          <w:color w:val="131D2A"/>
          <w:kern w:val="0"/>
          <w:sz w:val="24"/>
          <w:szCs w:val="24"/>
          <w:lang w:eastAsia="fr-FR"/>
          <w14:ligatures w14:val="none"/>
        </w:rPr>
        <w:t xml:space="preserve">, vous aurez à organiser la mobilisation et le pilotage de l'ensemble des moyens humains et techniques pour garantir le </w:t>
      </w:r>
      <w:r w:rsidRPr="007410FB">
        <w:rPr>
          <w:rFonts w:ascii="Segoe UI" w:eastAsia="Times New Roman" w:hAnsi="Segoe UI" w:cs="Segoe UI"/>
          <w:color w:val="131D2A"/>
          <w:kern w:val="0"/>
          <w:sz w:val="24"/>
          <w:szCs w:val="24"/>
          <w:lang w:eastAsia="fr-FR"/>
          <w14:ligatures w14:val="none"/>
        </w:rPr>
        <w:lastRenderedPageBreak/>
        <w:t>niveau de qualité de service défini par la collectivité. (</w:t>
      </w:r>
      <w:hyperlink r:id="rId5" w:tgtFrame="_blank" w:history="1">
        <w:r w:rsidRPr="007410FB">
          <w:rPr>
            <w:rFonts w:ascii="Segoe UI" w:eastAsia="Times New Roman" w:hAnsi="Segoe UI" w:cs="Segoe UI"/>
            <w:color w:val="0000FF"/>
            <w:kern w:val="0"/>
            <w:sz w:val="24"/>
            <w:szCs w:val="24"/>
            <w:u w:val="single"/>
            <w:lang w:eastAsia="fr-FR"/>
            <w14:ligatures w14:val="none"/>
          </w:rPr>
          <w:t>La viabilité hivernale dans le Doubs</w:t>
        </w:r>
      </w:hyperlink>
      <w:r w:rsidRPr="007410FB">
        <w:rPr>
          <w:rFonts w:ascii="Segoe UI" w:eastAsia="Times New Roman" w:hAnsi="Segoe UI" w:cs="Segoe UI"/>
          <w:color w:val="131D2A"/>
          <w:kern w:val="0"/>
          <w:sz w:val="24"/>
          <w:szCs w:val="24"/>
          <w:lang w:eastAsia="fr-FR"/>
          <w14:ligatures w14:val="none"/>
        </w:rPr>
        <w:t>)</w:t>
      </w:r>
    </w:p>
    <w:p w14:paraId="183467B4" w14:textId="77777777" w:rsidR="007410FB" w:rsidRPr="007410FB" w:rsidRDefault="007410FB" w:rsidP="007410FB">
      <w:pPr>
        <w:numPr>
          <w:ilvl w:val="0"/>
          <w:numId w:val="1"/>
        </w:numPr>
        <w:shd w:val="clear" w:color="auto" w:fill="FFFFFF"/>
        <w:spacing w:before="100" w:beforeAutospacing="1" w:after="100" w:afterAutospacing="1"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b/>
          <w:bCs/>
          <w:color w:val="131D2A"/>
          <w:kern w:val="0"/>
          <w:sz w:val="24"/>
          <w:szCs w:val="24"/>
          <w:lang w:eastAsia="fr-FR"/>
          <w14:ligatures w14:val="none"/>
        </w:rPr>
        <w:t>En charge de la gestion de l'entretien des chaussées</w:t>
      </w:r>
      <w:r w:rsidRPr="007410FB">
        <w:rPr>
          <w:rFonts w:ascii="Segoe UI" w:eastAsia="Times New Roman" w:hAnsi="Segoe UI" w:cs="Segoe UI"/>
          <w:color w:val="131D2A"/>
          <w:kern w:val="0"/>
          <w:sz w:val="24"/>
          <w:szCs w:val="24"/>
          <w:lang w:eastAsia="fr-FR"/>
          <w14:ligatures w14:val="none"/>
        </w:rPr>
        <w:t>, vous aurez à nourrir la connaissance du patrimoine routier, le diagnostic de l'état de ce patrimoine ainsi qu'à construire les solutions pour assurer le niveau de maintenance attendu par la collectivité. (</w:t>
      </w:r>
      <w:hyperlink r:id="rId6" w:tgtFrame="_blank" w:history="1">
        <w:r w:rsidRPr="007410FB">
          <w:rPr>
            <w:rFonts w:ascii="Segoe UI" w:eastAsia="Times New Roman" w:hAnsi="Segoe UI" w:cs="Segoe UI"/>
            <w:color w:val="0000FF"/>
            <w:kern w:val="0"/>
            <w:sz w:val="24"/>
            <w:szCs w:val="24"/>
            <w:u w:val="single"/>
            <w:lang w:eastAsia="fr-FR"/>
            <w14:ligatures w14:val="none"/>
          </w:rPr>
          <w:t>Maintenance et entretien des chaussées</w:t>
        </w:r>
      </w:hyperlink>
      <w:r w:rsidRPr="007410FB">
        <w:rPr>
          <w:rFonts w:ascii="Segoe UI" w:eastAsia="Times New Roman" w:hAnsi="Segoe UI" w:cs="Segoe UI"/>
          <w:color w:val="131D2A"/>
          <w:kern w:val="0"/>
          <w:sz w:val="24"/>
          <w:szCs w:val="24"/>
          <w:lang w:eastAsia="fr-FR"/>
          <w14:ligatures w14:val="none"/>
        </w:rPr>
        <w:t>)</w:t>
      </w:r>
    </w:p>
    <w:p w14:paraId="2D7B10C0"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color w:val="131D2A"/>
          <w:kern w:val="0"/>
          <w:sz w:val="24"/>
          <w:szCs w:val="24"/>
          <w:lang w:eastAsia="fr-FR"/>
          <w14:ligatures w14:val="none"/>
        </w:rPr>
        <w:t>Dans les deux cas, vous incarnez la thématique qui vous est confiée auprès des acteurs internes comme externes. Vous travaillez à élaborer </w:t>
      </w:r>
      <w:r w:rsidRPr="007410FB">
        <w:rPr>
          <w:rFonts w:ascii="Segoe UI" w:eastAsia="Times New Roman" w:hAnsi="Segoe UI" w:cs="Segoe UI"/>
          <w:b/>
          <w:bCs/>
          <w:color w:val="131D2A"/>
          <w:kern w:val="0"/>
          <w:sz w:val="24"/>
          <w:szCs w:val="24"/>
          <w:lang w:eastAsia="fr-FR"/>
          <w14:ligatures w14:val="none"/>
        </w:rPr>
        <w:t>un diagnostic technique qui viendra nourrir les orientations politiques aussi bien que les choix techniques</w:t>
      </w:r>
      <w:r w:rsidRPr="007410FB">
        <w:rPr>
          <w:rFonts w:ascii="Segoe UI" w:eastAsia="Times New Roman" w:hAnsi="Segoe UI" w:cs="Segoe UI"/>
          <w:color w:val="131D2A"/>
          <w:kern w:val="0"/>
          <w:sz w:val="24"/>
          <w:szCs w:val="24"/>
          <w:lang w:eastAsia="fr-FR"/>
          <w14:ligatures w14:val="none"/>
        </w:rPr>
        <w:t>. Vous aurez ensuite à faciliter la mise en œuvre des solutions proposées en vous mettant à l'écoute des équipes chargées de la réalisation.</w:t>
      </w:r>
    </w:p>
    <w:p w14:paraId="653E5D9B"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color w:val="131D2A"/>
          <w:kern w:val="0"/>
          <w:sz w:val="24"/>
          <w:szCs w:val="24"/>
          <w:lang w:eastAsia="fr-FR"/>
          <w14:ligatures w14:val="none"/>
        </w:rPr>
        <w:t>Épaulé par l'équipe du Pôle Chaussée auquel vous appartenez, vous travaillez avec l'ensemble des équipes opérationnelles sur le territoire pour nourrir votre compréhension des enjeux de terrain et aider à apporter les solutions techniques qui garantiront un niveau de service homogène sur l'ensemble des 3700km de routes départementales.</w:t>
      </w:r>
    </w:p>
    <w:p w14:paraId="2499E491"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b/>
          <w:bCs/>
          <w:color w:val="131D2A"/>
          <w:kern w:val="0"/>
          <w:sz w:val="24"/>
          <w:szCs w:val="24"/>
          <w:lang w:eastAsia="fr-FR"/>
          <w14:ligatures w14:val="none"/>
        </w:rPr>
        <w:t>Votre travail s'inscrit dans un contexte de nécessaire innovation technique afin de conformer les pratiques professionnelles aux engagements du Département du Doubs en matière de développement durable</w:t>
      </w:r>
      <w:r w:rsidRPr="007410FB">
        <w:rPr>
          <w:rFonts w:ascii="Segoe UI" w:eastAsia="Times New Roman" w:hAnsi="Segoe UI" w:cs="Segoe UI"/>
          <w:color w:val="131D2A"/>
          <w:kern w:val="0"/>
          <w:sz w:val="24"/>
          <w:szCs w:val="24"/>
          <w:lang w:eastAsia="fr-FR"/>
          <w14:ligatures w14:val="none"/>
        </w:rPr>
        <w:t> formalisés dans le plan de transition climatique voulu par l'assemblée délibérante sans renoncer à la qualité du service rendu à l'usager. (</w:t>
      </w:r>
      <w:hyperlink r:id="rId7" w:tgtFrame="_blank" w:history="1">
        <w:r w:rsidRPr="007410FB">
          <w:rPr>
            <w:rFonts w:ascii="Segoe UI" w:eastAsia="Times New Roman" w:hAnsi="Segoe UI" w:cs="Segoe UI"/>
            <w:color w:val="0000FF"/>
            <w:kern w:val="0"/>
            <w:sz w:val="24"/>
            <w:szCs w:val="24"/>
            <w:u w:val="single"/>
            <w:lang w:eastAsia="fr-FR"/>
            <w14:ligatures w14:val="none"/>
          </w:rPr>
          <w:t>Le plan de transition climatique du Département du Doubs</w:t>
        </w:r>
      </w:hyperlink>
      <w:r w:rsidRPr="007410FB">
        <w:rPr>
          <w:rFonts w:ascii="Segoe UI" w:eastAsia="Times New Roman" w:hAnsi="Segoe UI" w:cs="Segoe UI"/>
          <w:color w:val="131D2A"/>
          <w:kern w:val="0"/>
          <w:sz w:val="24"/>
          <w:szCs w:val="24"/>
          <w:lang w:eastAsia="fr-FR"/>
          <w14:ligatures w14:val="none"/>
        </w:rPr>
        <w:t>)</w:t>
      </w:r>
    </w:p>
    <w:p w14:paraId="3EE25FAC" w14:textId="77777777" w:rsidR="007410FB" w:rsidRPr="007410FB" w:rsidRDefault="007410FB" w:rsidP="007410FB">
      <w:pPr>
        <w:shd w:val="clear" w:color="auto" w:fill="FFFFFF"/>
        <w:spacing w:before="100" w:beforeAutospacing="1" w:after="240" w:line="360" w:lineRule="atLeast"/>
        <w:outlineLvl w:val="2"/>
        <w:rPr>
          <w:rFonts w:ascii="Segoe UI" w:eastAsia="Times New Roman" w:hAnsi="Segoe UI" w:cs="Segoe UI"/>
          <w:b/>
          <w:bCs/>
          <w:color w:val="131D2A"/>
          <w:kern w:val="0"/>
          <w:sz w:val="27"/>
          <w:szCs w:val="27"/>
          <w:lang w:eastAsia="fr-FR"/>
          <w14:ligatures w14:val="none"/>
        </w:rPr>
      </w:pPr>
      <w:r w:rsidRPr="007410FB">
        <w:rPr>
          <w:rFonts w:ascii="Segoe UI" w:eastAsia="Times New Roman" w:hAnsi="Segoe UI" w:cs="Segoe UI"/>
          <w:b/>
          <w:bCs/>
          <w:color w:val="131D2A"/>
          <w:kern w:val="0"/>
          <w:sz w:val="27"/>
          <w:szCs w:val="27"/>
          <w:lang w:eastAsia="fr-FR"/>
          <w14:ligatures w14:val="none"/>
        </w:rPr>
        <w:t>Profil</w:t>
      </w:r>
    </w:p>
    <w:p w14:paraId="0D7D30E4"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color w:val="131D2A"/>
          <w:kern w:val="0"/>
          <w:sz w:val="24"/>
          <w:szCs w:val="24"/>
          <w:lang w:eastAsia="fr-FR"/>
          <w14:ligatures w14:val="none"/>
        </w:rPr>
        <w:t>Vous disposez d'une culture technique issue d'une formation initiale (BAC+2 minimum) ou nourrie de votre pratique qui vous assure de vous approprier les méthodes et les enjeux du dispositif porté.</w:t>
      </w:r>
    </w:p>
    <w:p w14:paraId="16C9416B"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b/>
          <w:bCs/>
          <w:color w:val="131D2A"/>
          <w:kern w:val="0"/>
          <w:sz w:val="24"/>
          <w:szCs w:val="24"/>
          <w:lang w:eastAsia="fr-FR"/>
          <w14:ligatures w14:val="none"/>
        </w:rPr>
        <w:t>Vous êtes habitué à produire des écrits professionnels pouvant servir la prise de décision.</w:t>
      </w:r>
    </w:p>
    <w:p w14:paraId="41DF6E41"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b/>
          <w:bCs/>
          <w:color w:val="131D2A"/>
          <w:kern w:val="0"/>
          <w:sz w:val="24"/>
          <w:szCs w:val="24"/>
          <w:lang w:eastAsia="fr-FR"/>
          <w14:ligatures w14:val="none"/>
        </w:rPr>
        <w:t>La curiosité est une de vos qualités fondamentales</w:t>
      </w:r>
      <w:r w:rsidRPr="007410FB">
        <w:rPr>
          <w:rFonts w:ascii="Segoe UI" w:eastAsia="Times New Roman" w:hAnsi="Segoe UI" w:cs="Segoe UI"/>
          <w:color w:val="131D2A"/>
          <w:kern w:val="0"/>
          <w:sz w:val="24"/>
          <w:szCs w:val="24"/>
          <w:lang w:eastAsia="fr-FR"/>
          <w14:ligatures w14:val="none"/>
        </w:rPr>
        <w:t>, vous savez vous mettre à l'écoute de vos interlocuteurs, travailler en transversalité en tenant compte des contraintes et des attentes de chacun.</w:t>
      </w:r>
    </w:p>
    <w:p w14:paraId="339578EC"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b/>
          <w:bCs/>
          <w:color w:val="131D2A"/>
          <w:kern w:val="0"/>
          <w:sz w:val="24"/>
          <w:szCs w:val="24"/>
          <w:lang w:eastAsia="fr-FR"/>
          <w14:ligatures w14:val="none"/>
        </w:rPr>
        <w:t>Ce poste pourra convenir à un jeune professionnel sans expérience préalable</w:t>
      </w:r>
      <w:r w:rsidRPr="007410FB">
        <w:rPr>
          <w:rFonts w:ascii="Segoe UI" w:eastAsia="Times New Roman" w:hAnsi="Segoe UI" w:cs="Segoe UI"/>
          <w:color w:val="131D2A"/>
          <w:kern w:val="0"/>
          <w:sz w:val="24"/>
          <w:szCs w:val="24"/>
          <w:lang w:eastAsia="fr-FR"/>
          <w14:ligatures w14:val="none"/>
        </w:rPr>
        <w:t> </w:t>
      </w:r>
      <w:proofErr w:type="gramStart"/>
      <w:r w:rsidRPr="007410FB">
        <w:rPr>
          <w:rFonts w:ascii="Segoe UI" w:eastAsia="Times New Roman" w:hAnsi="Segoe UI" w:cs="Segoe UI"/>
          <w:color w:val="131D2A"/>
          <w:kern w:val="0"/>
          <w:sz w:val="24"/>
          <w:szCs w:val="24"/>
          <w:lang w:eastAsia="fr-FR"/>
          <w14:ligatures w14:val="none"/>
        </w:rPr>
        <w:t>si il</w:t>
      </w:r>
      <w:proofErr w:type="gramEnd"/>
      <w:r w:rsidRPr="007410FB">
        <w:rPr>
          <w:rFonts w:ascii="Segoe UI" w:eastAsia="Times New Roman" w:hAnsi="Segoe UI" w:cs="Segoe UI"/>
          <w:color w:val="131D2A"/>
          <w:kern w:val="0"/>
          <w:sz w:val="24"/>
          <w:szCs w:val="24"/>
          <w:lang w:eastAsia="fr-FR"/>
          <w14:ligatures w14:val="none"/>
        </w:rPr>
        <w:t xml:space="preserve"> a le goût de découvrir la diversité des activités autour de la gestion d'un patrimoine routier de dimension départementale.</w:t>
      </w:r>
    </w:p>
    <w:p w14:paraId="084CD040"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b/>
          <w:bCs/>
          <w:color w:val="131D2A"/>
          <w:kern w:val="0"/>
          <w:sz w:val="24"/>
          <w:szCs w:val="24"/>
          <w:lang w:eastAsia="fr-FR"/>
          <w14:ligatures w14:val="none"/>
        </w:rPr>
        <w:t>Ce poste conviendra aussi bien à un professionnel des routes aguerri</w:t>
      </w:r>
      <w:r w:rsidRPr="007410FB">
        <w:rPr>
          <w:rFonts w:ascii="Segoe UI" w:eastAsia="Times New Roman" w:hAnsi="Segoe UI" w:cs="Segoe UI"/>
          <w:color w:val="131D2A"/>
          <w:kern w:val="0"/>
          <w:sz w:val="24"/>
          <w:szCs w:val="24"/>
          <w:lang w:eastAsia="fr-FR"/>
          <w14:ligatures w14:val="none"/>
        </w:rPr>
        <w:t> s'il a le goût de la construction de solutions techniques, le sens de la négociation et l'envie de transmettre.</w:t>
      </w:r>
    </w:p>
    <w:p w14:paraId="05DDEAEA"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color w:val="131D2A"/>
          <w:kern w:val="0"/>
          <w:sz w:val="24"/>
          <w:szCs w:val="24"/>
          <w:lang w:eastAsia="fr-FR"/>
          <w14:ligatures w14:val="none"/>
        </w:rPr>
        <w:lastRenderedPageBreak/>
        <w:t>Vous êtes titulaire du permis B, des déplacements sur l'ensemble du Département sont à prévoir.</w:t>
      </w:r>
    </w:p>
    <w:p w14:paraId="2D89C74F" w14:textId="77777777" w:rsidR="007410FB" w:rsidRPr="007410FB" w:rsidRDefault="007410FB" w:rsidP="007410FB">
      <w:pPr>
        <w:shd w:val="clear" w:color="auto" w:fill="FFFFFF"/>
        <w:spacing w:before="100" w:beforeAutospacing="1" w:after="240" w:line="360" w:lineRule="atLeast"/>
        <w:outlineLvl w:val="2"/>
        <w:rPr>
          <w:rFonts w:ascii="Segoe UI" w:eastAsia="Times New Roman" w:hAnsi="Segoe UI" w:cs="Segoe UI"/>
          <w:b/>
          <w:bCs/>
          <w:color w:val="131D2A"/>
          <w:kern w:val="0"/>
          <w:sz w:val="27"/>
          <w:szCs w:val="27"/>
          <w:lang w:eastAsia="fr-FR"/>
          <w14:ligatures w14:val="none"/>
        </w:rPr>
      </w:pPr>
      <w:r w:rsidRPr="007410FB">
        <w:rPr>
          <w:rFonts w:ascii="Segoe UI" w:eastAsia="Times New Roman" w:hAnsi="Segoe UI" w:cs="Segoe UI"/>
          <w:b/>
          <w:bCs/>
          <w:color w:val="131D2A"/>
          <w:kern w:val="0"/>
          <w:sz w:val="27"/>
          <w:szCs w:val="27"/>
          <w:lang w:eastAsia="fr-FR"/>
          <w14:ligatures w14:val="none"/>
        </w:rPr>
        <w:t>Autres informations</w:t>
      </w:r>
    </w:p>
    <w:p w14:paraId="19AFF34C"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color w:val="131D2A"/>
          <w:kern w:val="0"/>
          <w:sz w:val="24"/>
          <w:szCs w:val="24"/>
          <w:lang w:eastAsia="fr-FR"/>
          <w14:ligatures w14:val="none"/>
        </w:rPr>
        <w:t>Vous êtes titulaire d'un grade du </w:t>
      </w:r>
      <w:r w:rsidRPr="007410FB">
        <w:rPr>
          <w:rFonts w:ascii="Segoe UI" w:eastAsia="Times New Roman" w:hAnsi="Segoe UI" w:cs="Segoe UI"/>
          <w:b/>
          <w:bCs/>
          <w:color w:val="131D2A"/>
          <w:kern w:val="0"/>
          <w:sz w:val="24"/>
          <w:szCs w:val="24"/>
          <w:lang w:eastAsia="fr-FR"/>
          <w14:ligatures w14:val="none"/>
        </w:rPr>
        <w:t>cadre d'emplois des techniciens territoriaux ou, à défaut, titulaire d'un diplôme de niveau BAC+2 minimum</w:t>
      </w:r>
      <w:r w:rsidRPr="007410FB">
        <w:rPr>
          <w:rFonts w:ascii="Segoe UI" w:eastAsia="Times New Roman" w:hAnsi="Segoe UI" w:cs="Segoe UI"/>
          <w:color w:val="131D2A"/>
          <w:kern w:val="0"/>
          <w:sz w:val="24"/>
          <w:szCs w:val="24"/>
          <w:lang w:eastAsia="fr-FR"/>
          <w14:ligatures w14:val="none"/>
        </w:rPr>
        <w:t> dans une filière à dominante technique (génie civil, BTP, géologie, environnement, aménagement du territoire).</w:t>
      </w:r>
    </w:p>
    <w:p w14:paraId="0E157D09"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color w:val="131D2A"/>
          <w:kern w:val="0"/>
          <w:sz w:val="24"/>
          <w:szCs w:val="24"/>
          <w:lang w:eastAsia="fr-FR"/>
          <w14:ligatures w14:val="none"/>
        </w:rPr>
        <w:t>Rémunération : </w:t>
      </w:r>
      <w:r w:rsidRPr="007410FB">
        <w:rPr>
          <w:rFonts w:ascii="Segoe UI" w:eastAsia="Times New Roman" w:hAnsi="Segoe UI" w:cs="Segoe UI"/>
          <w:b/>
          <w:bCs/>
          <w:color w:val="131D2A"/>
          <w:kern w:val="0"/>
          <w:sz w:val="24"/>
          <w:szCs w:val="24"/>
          <w:lang w:eastAsia="fr-FR"/>
          <w14:ligatures w14:val="none"/>
        </w:rPr>
        <w:t>1850€ nets mensuels pour un débutant, négociable selon expérience acquise.</w:t>
      </w:r>
    </w:p>
    <w:p w14:paraId="696A6E40"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b/>
          <w:bCs/>
          <w:color w:val="131D2A"/>
          <w:kern w:val="0"/>
          <w:sz w:val="24"/>
          <w:szCs w:val="24"/>
          <w:lang w:eastAsia="fr-FR"/>
          <w14:ligatures w14:val="none"/>
        </w:rPr>
        <w:t>Les candidatures seront traitées au fur et à mesure et dans l'ordre de réception.</w:t>
      </w:r>
    </w:p>
    <w:p w14:paraId="33147EFE"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color w:val="131D2A"/>
          <w:kern w:val="0"/>
          <w:sz w:val="21"/>
          <w:szCs w:val="21"/>
          <w:lang w:eastAsia="fr-FR"/>
          <w14:ligatures w14:val="none"/>
        </w:rPr>
        <w:br/>
      </w:r>
    </w:p>
    <w:p w14:paraId="3458A5C6" w14:textId="77777777" w:rsidR="007410FB" w:rsidRPr="007410FB" w:rsidRDefault="007410FB" w:rsidP="007410FB">
      <w:pPr>
        <w:shd w:val="clear" w:color="auto" w:fill="FFFFFF"/>
        <w:spacing w:after="0"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b/>
          <w:bCs/>
          <w:color w:val="131D2A"/>
          <w:kern w:val="0"/>
          <w:sz w:val="24"/>
          <w:szCs w:val="24"/>
          <w:lang w:eastAsia="fr-FR"/>
          <w14:ligatures w14:val="none"/>
        </w:rPr>
        <w:t>Les + au Département du Doubs</w:t>
      </w:r>
    </w:p>
    <w:p w14:paraId="47DC6C0E" w14:textId="77777777" w:rsidR="007410FB" w:rsidRPr="007410FB" w:rsidRDefault="007410FB" w:rsidP="007410FB">
      <w:pPr>
        <w:numPr>
          <w:ilvl w:val="0"/>
          <w:numId w:val="2"/>
        </w:numPr>
        <w:shd w:val="clear" w:color="auto" w:fill="FFFFFF"/>
        <w:spacing w:before="100" w:beforeAutospacing="1" w:after="100" w:afterAutospacing="1"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color w:val="131D2A"/>
          <w:kern w:val="0"/>
          <w:sz w:val="24"/>
          <w:szCs w:val="24"/>
          <w:lang w:eastAsia="fr-FR"/>
          <w14:ligatures w14:val="none"/>
        </w:rPr>
        <w:t>Conditions de travail souples : flexibilité des horaires sur 36 h / semaine sur 4,5 jours et télétravail possible.</w:t>
      </w:r>
    </w:p>
    <w:p w14:paraId="6E2A27BB" w14:textId="77777777" w:rsidR="007410FB" w:rsidRPr="007410FB" w:rsidRDefault="007410FB" w:rsidP="007410FB">
      <w:pPr>
        <w:numPr>
          <w:ilvl w:val="0"/>
          <w:numId w:val="2"/>
        </w:numPr>
        <w:shd w:val="clear" w:color="auto" w:fill="FFFFFF"/>
        <w:spacing w:before="100" w:beforeAutospacing="1" w:after="100" w:afterAutospacing="1"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color w:val="131D2A"/>
          <w:kern w:val="0"/>
          <w:sz w:val="24"/>
          <w:szCs w:val="24"/>
          <w:lang w:eastAsia="fr-FR"/>
          <w14:ligatures w14:val="none"/>
        </w:rPr>
        <w:t>Avantages et prestations sociales, chèques vacances, voyages, loisirs et billetterie à des prix attractifs.</w:t>
      </w:r>
    </w:p>
    <w:p w14:paraId="6243182F" w14:textId="77777777" w:rsidR="007410FB" w:rsidRPr="007410FB" w:rsidRDefault="007410FB" w:rsidP="007410FB">
      <w:pPr>
        <w:numPr>
          <w:ilvl w:val="0"/>
          <w:numId w:val="2"/>
        </w:numPr>
        <w:shd w:val="clear" w:color="auto" w:fill="FFFFFF"/>
        <w:spacing w:before="100" w:beforeAutospacing="1" w:after="100" w:afterAutospacing="1" w:line="360" w:lineRule="atLeast"/>
        <w:rPr>
          <w:rFonts w:ascii="Segoe UI" w:eastAsia="Times New Roman" w:hAnsi="Segoe UI" w:cs="Segoe UI"/>
          <w:color w:val="131D2A"/>
          <w:kern w:val="0"/>
          <w:sz w:val="21"/>
          <w:szCs w:val="21"/>
          <w:lang w:eastAsia="fr-FR"/>
          <w14:ligatures w14:val="none"/>
        </w:rPr>
      </w:pPr>
      <w:r w:rsidRPr="007410FB">
        <w:rPr>
          <w:rFonts w:ascii="Segoe UI" w:eastAsia="Times New Roman" w:hAnsi="Segoe UI" w:cs="Segoe UI"/>
          <w:color w:val="131D2A"/>
          <w:kern w:val="0"/>
          <w:sz w:val="24"/>
          <w:szCs w:val="24"/>
          <w:lang w:eastAsia="fr-FR"/>
          <w14:ligatures w14:val="none"/>
        </w:rPr>
        <w:t>Large palette de formations qualifiantes pour développer vos compétences et votre projet professionnel.</w:t>
      </w:r>
    </w:p>
    <w:p w14:paraId="499718CD" w14:textId="6767737F" w:rsidR="00556B06" w:rsidRDefault="007410FB">
      <w:r>
        <w:t xml:space="preserve">Merci de postuler directement sur notre site, en cliquant sur le lien suivant : </w:t>
      </w:r>
      <w:hyperlink r:id="rId8" w:history="1">
        <w:r w:rsidRPr="007675E1">
          <w:rPr>
            <w:rStyle w:val="Lienhypertexte"/>
          </w:rPr>
          <w:t>https://inrecruitingfr.intervieweb.it/departementdudoubs/jobs/referent-technique-en-exploitation-du-reseau-routier-2-postes-23715/fr/</w:t>
        </w:r>
      </w:hyperlink>
      <w:r>
        <w:t xml:space="preserve"> </w:t>
      </w:r>
    </w:p>
    <w:sectPr w:rsidR="00556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1ABC"/>
    <w:multiLevelType w:val="multilevel"/>
    <w:tmpl w:val="BF40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72DE5"/>
    <w:multiLevelType w:val="multilevel"/>
    <w:tmpl w:val="C198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4302438">
    <w:abstractNumId w:val="1"/>
  </w:num>
  <w:num w:numId="2" w16cid:durableId="197979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FB"/>
    <w:rsid w:val="003D739C"/>
    <w:rsid w:val="00556B06"/>
    <w:rsid w:val="00741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346A"/>
  <w15:chartTrackingRefBased/>
  <w15:docId w15:val="{06C25D91-CBF8-41D1-9D87-D76C0233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7410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7410F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410FB"/>
    <w:rPr>
      <w:rFonts w:ascii="Times New Roman" w:eastAsia="Times New Roman" w:hAnsi="Times New Roman" w:cs="Times New Roman"/>
      <w:b/>
      <w:bCs/>
      <w:kern w:val="0"/>
      <w:sz w:val="27"/>
      <w:szCs w:val="27"/>
      <w:lang w:eastAsia="fr-FR"/>
      <w14:ligatures w14:val="none"/>
    </w:rPr>
  </w:style>
  <w:style w:type="paragraph" w:styleId="NormalWeb">
    <w:name w:val="Normal (Web)"/>
    <w:basedOn w:val="Normal"/>
    <w:uiPriority w:val="99"/>
    <w:semiHidden/>
    <w:unhideWhenUsed/>
    <w:rsid w:val="007410F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7410FB"/>
    <w:rPr>
      <w:b/>
      <w:bCs/>
    </w:rPr>
  </w:style>
  <w:style w:type="character" w:styleId="Lienhypertexte">
    <w:name w:val="Hyperlink"/>
    <w:basedOn w:val="Policepardfaut"/>
    <w:uiPriority w:val="99"/>
    <w:unhideWhenUsed/>
    <w:rsid w:val="007410FB"/>
    <w:rPr>
      <w:color w:val="0000FF"/>
      <w:u w:val="single"/>
    </w:rPr>
  </w:style>
  <w:style w:type="character" w:customStyle="1" w:styleId="Titre2Car">
    <w:name w:val="Titre 2 Car"/>
    <w:basedOn w:val="Policepardfaut"/>
    <w:link w:val="Titre2"/>
    <w:uiPriority w:val="9"/>
    <w:semiHidden/>
    <w:rsid w:val="007410FB"/>
    <w:rPr>
      <w:rFonts w:asciiTheme="majorHAnsi" w:eastAsiaTheme="majorEastAsia" w:hAnsiTheme="majorHAnsi" w:cstheme="majorBidi"/>
      <w:color w:val="2F5496" w:themeColor="accent1" w:themeShade="BF"/>
      <w:sz w:val="26"/>
      <w:szCs w:val="26"/>
    </w:rPr>
  </w:style>
  <w:style w:type="character" w:styleId="Mentionnonrsolue">
    <w:name w:val="Unresolved Mention"/>
    <w:basedOn w:val="Policepardfaut"/>
    <w:uiPriority w:val="99"/>
    <w:semiHidden/>
    <w:unhideWhenUsed/>
    <w:rsid w:val="00741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81137">
      <w:bodyDiv w:val="1"/>
      <w:marLeft w:val="0"/>
      <w:marRight w:val="0"/>
      <w:marTop w:val="0"/>
      <w:marBottom w:val="0"/>
      <w:divBdr>
        <w:top w:val="none" w:sz="0" w:space="0" w:color="auto"/>
        <w:left w:val="none" w:sz="0" w:space="0" w:color="auto"/>
        <w:bottom w:val="none" w:sz="0" w:space="0" w:color="auto"/>
        <w:right w:val="none" w:sz="0" w:space="0" w:color="auto"/>
      </w:divBdr>
    </w:div>
    <w:div w:id="18492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recruitingfr.intervieweb.it/departementdudoubs/jobs/referent-technique-en-exploitation-du-reseau-routier-2-postes-23715/fr/" TargetMode="External"/><Relationship Id="rId3" Type="http://schemas.openxmlformats.org/officeDocument/2006/relationships/settings" Target="settings.xml"/><Relationship Id="rId7" Type="http://schemas.openxmlformats.org/officeDocument/2006/relationships/hyperlink" Target="https://www.doubs.fr/index.php/le-departement/download/10223/4924/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ubs.fr/index.php/maintenance-et-exploitation-des-routes" TargetMode="External"/><Relationship Id="rId5" Type="http://schemas.openxmlformats.org/officeDocument/2006/relationships/hyperlink" Target="https://www.doubs.fr/index.php/accueil/toutes-les-actualites/item/5956-le-departement-pret-pour-l-hiv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929</Words>
  <Characters>5114</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BAIL Amelie</dc:creator>
  <cp:keywords/>
  <dc:description/>
  <cp:lastModifiedBy>LE BAIL Amelie</cp:lastModifiedBy>
  <cp:revision>1</cp:revision>
  <dcterms:created xsi:type="dcterms:W3CDTF">2023-05-23T09:05:00Z</dcterms:created>
  <dcterms:modified xsi:type="dcterms:W3CDTF">2023-05-23T09:09:00Z</dcterms:modified>
</cp:coreProperties>
</file>