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03733" w14:textId="5839146F" w:rsidR="00237BF6" w:rsidRDefault="001747F7">
      <w:pPr>
        <w:rPr>
          <w:rFonts w:ascii="Roboto" w:hAnsi="Roboto"/>
          <w:color w:val="333333"/>
          <w:sz w:val="21"/>
          <w:szCs w:val="21"/>
          <w:shd w:val="clear" w:color="auto" w:fill="FFFFFF"/>
        </w:rPr>
      </w:pPr>
      <w:r>
        <w:rPr>
          <w:rFonts w:ascii="Roboto" w:hAnsi="Roboto"/>
          <w:color w:val="333333"/>
          <w:sz w:val="21"/>
          <w:szCs w:val="21"/>
          <w:shd w:val="clear" w:color="auto" w:fill="FFFFFF"/>
        </w:rPr>
        <w:t>Plus de 3 000 agents et salariés du Département œuvrent chaque jour au service des habitants de la Loire : ils protègent les personnes vulnérables, aménagent le territoire et participent à la vie locale. Nous rejoindre, c’est choisir un environnement qui vous fait progresser (formation, évolution, mobilité) et facilite vos conditions de travail : flexibilité des horaires, télétravail, titres-restaurant, complémentaire santé, réseau social d’entreprise, sport santé, plan de modernisation « Loire administration 2030 ».</w:t>
      </w:r>
      <w:r>
        <w:rPr>
          <w:rFonts w:ascii="Roboto" w:hAnsi="Roboto"/>
          <w:color w:val="333333"/>
          <w:sz w:val="21"/>
          <w:szCs w:val="21"/>
        </w:rPr>
        <w:br/>
      </w:r>
      <w:r>
        <w:rPr>
          <w:rFonts w:ascii="Roboto" w:hAnsi="Roboto"/>
          <w:color w:val="333333"/>
          <w:sz w:val="21"/>
          <w:szCs w:val="21"/>
          <w:shd w:val="clear" w:color="auto" w:fill="FFFFFF"/>
        </w:rPr>
        <w:t xml:space="preserve">Plus d’informations sur </w:t>
      </w:r>
      <w:hyperlink r:id="rId4" w:history="1">
        <w:r w:rsidRPr="009F60ED">
          <w:rPr>
            <w:rStyle w:val="Lienhypertexte"/>
            <w:rFonts w:ascii="Roboto" w:hAnsi="Roboto"/>
            <w:sz w:val="21"/>
            <w:szCs w:val="21"/>
            <w:shd w:val="clear" w:color="auto" w:fill="FFFFFF"/>
          </w:rPr>
          <w:t>https://www.loire.fr/emploi</w:t>
        </w:r>
      </w:hyperlink>
    </w:p>
    <w:p w14:paraId="59134668" w14:textId="7BD91179" w:rsidR="001747F7" w:rsidRPr="005B551F" w:rsidRDefault="001747F7">
      <w:pPr>
        <w:rPr>
          <w:rFonts w:ascii="Roboto" w:hAnsi="Roboto"/>
          <w:b/>
          <w:bCs/>
          <w:color w:val="333333"/>
          <w:sz w:val="21"/>
          <w:szCs w:val="21"/>
          <w:shd w:val="clear" w:color="auto" w:fill="FFFFFF"/>
        </w:rPr>
      </w:pPr>
      <w:r w:rsidRPr="005B551F">
        <w:rPr>
          <w:rFonts w:ascii="Roboto" w:hAnsi="Roboto"/>
          <w:b/>
          <w:bCs/>
          <w:color w:val="333333"/>
          <w:sz w:val="21"/>
          <w:szCs w:val="21"/>
          <w:shd w:val="clear" w:color="auto" w:fill="FFFFFF"/>
        </w:rPr>
        <w:t>Le Département de la Loire recrute un</w:t>
      </w:r>
    </w:p>
    <w:p w14:paraId="2960591C" w14:textId="5380DBAC" w:rsidR="001747F7" w:rsidRDefault="001747F7">
      <w:pPr>
        <w:rPr>
          <w:rStyle w:val="lev"/>
          <w:rFonts w:ascii="Roboto" w:hAnsi="Roboto"/>
          <w:color w:val="333333"/>
          <w:sz w:val="21"/>
          <w:szCs w:val="21"/>
          <w:shd w:val="clear" w:color="auto" w:fill="FFFFFF"/>
        </w:rPr>
      </w:pPr>
      <w:r>
        <w:rPr>
          <w:rStyle w:val="lev"/>
          <w:rFonts w:ascii="Roboto" w:hAnsi="Roboto"/>
          <w:color w:val="333333"/>
          <w:sz w:val="21"/>
          <w:szCs w:val="21"/>
          <w:shd w:val="clear" w:color="auto" w:fill="FFFFFF"/>
        </w:rPr>
        <w:t>Chargé de mission au sein de la Mission d’Accompagnement des Politiques Eau et Assainissement (F/H)</w:t>
      </w:r>
    </w:p>
    <w:p w14:paraId="0D154658" w14:textId="01A8BBFD" w:rsidR="00BD7518" w:rsidRDefault="00BD7518">
      <w:pPr>
        <w:rPr>
          <w:rStyle w:val="lev"/>
          <w:rFonts w:ascii="Roboto" w:hAnsi="Roboto"/>
          <w:b w:val="0"/>
          <w:bCs w:val="0"/>
          <w:color w:val="333333"/>
          <w:sz w:val="21"/>
          <w:szCs w:val="21"/>
          <w:shd w:val="clear" w:color="auto" w:fill="FFFFFF"/>
        </w:rPr>
      </w:pPr>
      <w:r w:rsidRPr="00BD7518">
        <w:rPr>
          <w:rStyle w:val="lev"/>
          <w:rFonts w:ascii="Roboto" w:hAnsi="Roboto"/>
          <w:b w:val="0"/>
          <w:bCs w:val="0"/>
          <w:color w:val="333333"/>
          <w:sz w:val="21"/>
          <w:szCs w:val="21"/>
          <w:shd w:val="clear" w:color="auto" w:fill="FFFFFF"/>
        </w:rPr>
        <w:t>Ingénieur – Catégorie A</w:t>
      </w:r>
    </w:p>
    <w:p w14:paraId="77FF4DDC" w14:textId="495A64DF" w:rsidR="005B551F" w:rsidRDefault="005B551F">
      <w:pPr>
        <w:rPr>
          <w:rStyle w:val="lev"/>
          <w:rFonts w:ascii="Roboto" w:hAnsi="Roboto"/>
          <w:b w:val="0"/>
          <w:bCs w:val="0"/>
          <w:color w:val="333333"/>
          <w:sz w:val="21"/>
          <w:szCs w:val="21"/>
          <w:shd w:val="clear" w:color="auto" w:fill="FFFFFF"/>
        </w:rPr>
      </w:pPr>
      <w:r>
        <w:rPr>
          <w:rFonts w:ascii="Roboto" w:hAnsi="Roboto"/>
          <w:color w:val="333333"/>
          <w:sz w:val="21"/>
          <w:szCs w:val="21"/>
          <w:shd w:val="clear" w:color="auto" w:fill="FFFFFF"/>
        </w:rPr>
        <w:t>Emploi permanent (Titulaires ou lauréats de concours ou contractuels)</w:t>
      </w:r>
    </w:p>
    <w:p w14:paraId="77F6CA88" w14:textId="649D4989" w:rsidR="00BD7518" w:rsidRDefault="00BD7518" w:rsidP="005B551F">
      <w:pPr>
        <w:spacing w:after="0"/>
        <w:rPr>
          <w:rStyle w:val="lev"/>
          <w:rFonts w:ascii="Roboto" w:hAnsi="Roboto"/>
          <w:b w:val="0"/>
          <w:bCs w:val="0"/>
          <w:color w:val="333333"/>
          <w:sz w:val="21"/>
          <w:szCs w:val="21"/>
          <w:shd w:val="clear" w:color="auto" w:fill="FFFFFF"/>
        </w:rPr>
      </w:pPr>
      <w:r>
        <w:rPr>
          <w:rStyle w:val="lev"/>
          <w:rFonts w:ascii="Roboto" w:hAnsi="Roboto"/>
          <w:color w:val="333333"/>
          <w:sz w:val="21"/>
          <w:szCs w:val="21"/>
          <w:shd w:val="clear" w:color="auto" w:fill="FFFFFF"/>
        </w:rPr>
        <w:t>C</w:t>
      </w:r>
      <w:r>
        <w:rPr>
          <w:rStyle w:val="lev"/>
          <w:rFonts w:ascii="Roboto" w:hAnsi="Roboto"/>
          <w:color w:val="333333"/>
          <w:sz w:val="21"/>
          <w:szCs w:val="21"/>
          <w:shd w:val="clear" w:color="auto" w:fill="FFFFFF"/>
        </w:rPr>
        <w:t>ontexte</w:t>
      </w:r>
      <w:r w:rsidR="005B551F">
        <w:rPr>
          <w:rStyle w:val="lev"/>
          <w:rFonts w:ascii="Roboto" w:hAnsi="Roboto"/>
          <w:color w:val="333333"/>
          <w:sz w:val="21"/>
          <w:szCs w:val="21"/>
          <w:shd w:val="clear" w:color="auto" w:fill="FFFFFF"/>
        </w:rPr>
        <w:t> :</w:t>
      </w:r>
    </w:p>
    <w:p w14:paraId="61A4A2AD" w14:textId="71D0FED6" w:rsidR="00BD7518" w:rsidRDefault="00BD7518" w:rsidP="005B551F">
      <w:pPr>
        <w:spacing w:after="0"/>
        <w:rPr>
          <w:rFonts w:ascii="Roboto" w:hAnsi="Roboto"/>
          <w:color w:val="333333"/>
          <w:sz w:val="21"/>
          <w:szCs w:val="21"/>
          <w:shd w:val="clear" w:color="auto" w:fill="FFFFFF"/>
        </w:rPr>
      </w:pPr>
      <w:r>
        <w:rPr>
          <w:rFonts w:ascii="Roboto" w:hAnsi="Roboto"/>
          <w:color w:val="333333"/>
          <w:sz w:val="21"/>
          <w:szCs w:val="21"/>
          <w:shd w:val="clear" w:color="auto" w:fill="FFFFFF"/>
        </w:rPr>
        <w:t>Sous l’autorité d’un directeur général adjoint, le Pôle Aménagement et Développement Durable (PADD) met en œuvre les politiques publiques du Département en faveur du développement durable en assurant à la fois un rôle d’animation transversale et de mise en œuvre opérationnelle dans ses domaines techniques : gestion des milieux, de la mobilité et des réseaux de déplacements.</w:t>
      </w:r>
      <w:r>
        <w:rPr>
          <w:rFonts w:ascii="Roboto" w:hAnsi="Roboto"/>
          <w:color w:val="333333"/>
          <w:sz w:val="21"/>
          <w:szCs w:val="21"/>
        </w:rPr>
        <w:br/>
      </w:r>
      <w:r>
        <w:rPr>
          <w:rFonts w:ascii="Roboto" w:hAnsi="Roboto"/>
          <w:color w:val="333333"/>
          <w:sz w:val="21"/>
          <w:szCs w:val="21"/>
          <w:shd w:val="clear" w:color="auto" w:fill="FFFFFF"/>
        </w:rPr>
        <w:t>La Direction de l’Eau, de l’Environnement, de la Forêt et de l’Agriculture (DEEFA) assure la mise en œuvre des politiques départementales dans ces domaines.</w:t>
      </w:r>
      <w:r>
        <w:rPr>
          <w:rFonts w:ascii="Roboto" w:hAnsi="Roboto"/>
          <w:color w:val="333333"/>
          <w:sz w:val="21"/>
          <w:szCs w:val="21"/>
        </w:rPr>
        <w:br/>
      </w:r>
      <w:r>
        <w:rPr>
          <w:rFonts w:ascii="Roboto" w:hAnsi="Roboto"/>
          <w:color w:val="333333"/>
          <w:sz w:val="21"/>
          <w:szCs w:val="21"/>
          <w:shd w:val="clear" w:color="auto" w:fill="FFFFFF"/>
        </w:rPr>
        <w:t>Le Service Eau Potable et Assainissement (SEPA) comprend la Mission d’Assistance à la Gestion de l’Eau (MAGE) qui assure une assistance technique auprès des collectivités, et la Mission d’Accompagnement des Politiques Eau et Assainissement (MAPEA).</w:t>
      </w:r>
    </w:p>
    <w:p w14:paraId="6D635649" w14:textId="77777777" w:rsidR="005B551F" w:rsidRDefault="005B551F" w:rsidP="005B551F">
      <w:pPr>
        <w:spacing w:after="0"/>
        <w:rPr>
          <w:rFonts w:ascii="Roboto" w:hAnsi="Roboto"/>
          <w:color w:val="333333"/>
          <w:sz w:val="21"/>
          <w:szCs w:val="21"/>
          <w:shd w:val="clear" w:color="auto" w:fill="FFFFFF"/>
        </w:rPr>
      </w:pPr>
    </w:p>
    <w:p w14:paraId="5488BE1C" w14:textId="22D1A4CD" w:rsidR="00BD7518" w:rsidRDefault="00BD7518" w:rsidP="005B551F">
      <w:pPr>
        <w:spacing w:after="0"/>
        <w:rPr>
          <w:rFonts w:ascii="Roboto" w:hAnsi="Roboto"/>
          <w:color w:val="333333"/>
          <w:sz w:val="21"/>
          <w:szCs w:val="21"/>
          <w:shd w:val="clear" w:color="auto" w:fill="FFFFFF"/>
        </w:rPr>
      </w:pPr>
      <w:r>
        <w:rPr>
          <w:rStyle w:val="lev"/>
          <w:rFonts w:ascii="Roboto" w:hAnsi="Roboto"/>
          <w:color w:val="333333"/>
          <w:sz w:val="21"/>
          <w:szCs w:val="21"/>
          <w:shd w:val="clear" w:color="auto" w:fill="FFFFFF"/>
        </w:rPr>
        <w:t>Activités principales :</w:t>
      </w:r>
    </w:p>
    <w:p w14:paraId="0FA3B801" w14:textId="25807BD1" w:rsidR="00BD7518" w:rsidRDefault="00BD7518" w:rsidP="005B551F">
      <w:pPr>
        <w:spacing w:after="0"/>
        <w:rPr>
          <w:rFonts w:ascii="Roboto" w:hAnsi="Roboto"/>
          <w:color w:val="333333"/>
          <w:sz w:val="21"/>
          <w:szCs w:val="21"/>
          <w:shd w:val="clear" w:color="auto" w:fill="FFFFFF"/>
        </w:rPr>
      </w:pPr>
      <w:r>
        <w:rPr>
          <w:rFonts w:ascii="Roboto" w:hAnsi="Roboto"/>
          <w:color w:val="333333"/>
          <w:sz w:val="21"/>
          <w:szCs w:val="21"/>
          <w:shd w:val="clear" w:color="auto" w:fill="FFFFFF"/>
        </w:rPr>
        <w:t>Au sein de la cellule MAPEA vous contribuez à la mise en œuvre de la politique départementale en matière d’eau potable et d’assainissement des collectivités. Vous êtes l’appui de ces dernières pour l’atteinte et le maintien d’une bonne qualité des services publics d’eau potable et d’assainissement tout en préservant l’environnement et notamment les milieux aquatiques.</w:t>
      </w:r>
      <w:r>
        <w:rPr>
          <w:rFonts w:ascii="Roboto" w:hAnsi="Roboto"/>
          <w:color w:val="333333"/>
          <w:sz w:val="21"/>
          <w:szCs w:val="21"/>
        </w:rPr>
        <w:br/>
      </w:r>
      <w:r>
        <w:rPr>
          <w:rFonts w:ascii="Roboto" w:hAnsi="Roboto"/>
          <w:color w:val="333333"/>
          <w:sz w:val="21"/>
          <w:szCs w:val="21"/>
          <w:shd w:val="clear" w:color="auto" w:fill="FFFFFF"/>
        </w:rPr>
        <w:t>Collaborateur de proximité dans la mise en œuvre des dispositifs d’accompagnement financier et d’ingénierie, votre poste est à l’interface des élus départementaux, des collectivités et partenaires institutionnels.</w:t>
      </w:r>
      <w:r>
        <w:rPr>
          <w:rFonts w:ascii="Roboto" w:hAnsi="Roboto"/>
          <w:color w:val="333333"/>
          <w:sz w:val="21"/>
          <w:szCs w:val="21"/>
        </w:rPr>
        <w:br/>
      </w:r>
      <w:r>
        <w:rPr>
          <w:rFonts w:ascii="Roboto" w:hAnsi="Roboto"/>
          <w:color w:val="333333"/>
          <w:sz w:val="21"/>
          <w:szCs w:val="21"/>
          <w:shd w:val="clear" w:color="auto" w:fill="FFFFFF"/>
        </w:rPr>
        <w:t>Vous animez et mettez en œuvre, aux côtés des conseillers départementaux, la politique départementale de l’eau en faveur des communes et des intercommunalités au travers des appels à partenariat.</w:t>
      </w:r>
      <w:r>
        <w:rPr>
          <w:rFonts w:ascii="Roboto" w:hAnsi="Roboto"/>
          <w:color w:val="333333"/>
          <w:sz w:val="21"/>
          <w:szCs w:val="21"/>
        </w:rPr>
        <w:br/>
      </w:r>
      <w:r>
        <w:rPr>
          <w:rFonts w:ascii="Roboto" w:hAnsi="Roboto"/>
          <w:color w:val="333333"/>
          <w:sz w:val="21"/>
          <w:szCs w:val="21"/>
          <w:shd w:val="clear" w:color="auto" w:fill="FFFFFF"/>
        </w:rPr>
        <w:t>Vous participez à la programmation des dossiers de demande de subvention, en lien avec les agences de l’eau et services de l’État (Direction Départementale des Territoires, Agence Régionale de Santé, etc.).</w:t>
      </w:r>
      <w:r>
        <w:rPr>
          <w:rFonts w:ascii="Roboto" w:hAnsi="Roboto"/>
          <w:color w:val="333333"/>
          <w:sz w:val="21"/>
          <w:szCs w:val="21"/>
        </w:rPr>
        <w:br/>
      </w:r>
      <w:r>
        <w:rPr>
          <w:rFonts w:ascii="Roboto" w:hAnsi="Roboto"/>
          <w:color w:val="333333"/>
          <w:sz w:val="21"/>
          <w:szCs w:val="21"/>
          <w:shd w:val="clear" w:color="auto" w:fill="FFFFFF"/>
        </w:rPr>
        <w:t>Vous assurez l’élaboration et la diffusion du rapport de l’observatoire des services publics d’eau et d’assainissement en lien avec les services de l’Etat.</w:t>
      </w:r>
      <w:r>
        <w:rPr>
          <w:rFonts w:ascii="Roboto" w:hAnsi="Roboto"/>
          <w:color w:val="333333"/>
          <w:sz w:val="21"/>
          <w:szCs w:val="21"/>
        </w:rPr>
        <w:br/>
      </w:r>
      <w:r>
        <w:rPr>
          <w:rFonts w:ascii="Roboto" w:hAnsi="Roboto"/>
          <w:color w:val="333333"/>
          <w:sz w:val="21"/>
          <w:szCs w:val="21"/>
          <w:shd w:val="clear" w:color="auto" w:fill="FFFFFF"/>
        </w:rPr>
        <w:t>Vous contribuez également à faire évoluer la politique du Département dans le domaine de l’eau et de l’assainissement en fonction des nouveaux enjeux (changement climatique, remontée de compétence) et des objectifs visés, des évolutions techniques et réglementaires, des observations de terrain.</w:t>
      </w:r>
      <w:r>
        <w:rPr>
          <w:rFonts w:ascii="Roboto" w:hAnsi="Roboto"/>
          <w:color w:val="333333"/>
          <w:sz w:val="21"/>
          <w:szCs w:val="21"/>
        </w:rPr>
        <w:br/>
      </w:r>
      <w:r>
        <w:rPr>
          <w:rFonts w:ascii="Roboto" w:hAnsi="Roboto"/>
          <w:color w:val="333333"/>
          <w:sz w:val="21"/>
          <w:szCs w:val="21"/>
          <w:shd w:val="clear" w:color="auto" w:fill="FFFFFF"/>
        </w:rPr>
        <w:t xml:space="preserve">Vous collaborez activement à la mise à jour ainsi qu’à la diffusion du schéma départemental eau </w:t>
      </w:r>
      <w:r>
        <w:rPr>
          <w:rFonts w:ascii="Roboto" w:hAnsi="Roboto"/>
          <w:color w:val="333333"/>
          <w:sz w:val="21"/>
          <w:szCs w:val="21"/>
          <w:shd w:val="clear" w:color="auto" w:fill="FFFFFF"/>
        </w:rPr>
        <w:lastRenderedPageBreak/>
        <w:t>potable et assainissement afin d’optimiser les infrastructures sur l'ensemble du territoire.</w:t>
      </w:r>
      <w:r>
        <w:rPr>
          <w:rFonts w:ascii="Roboto" w:hAnsi="Roboto"/>
          <w:color w:val="333333"/>
          <w:sz w:val="21"/>
          <w:szCs w:val="21"/>
        </w:rPr>
        <w:br/>
      </w:r>
      <w:r>
        <w:rPr>
          <w:rFonts w:ascii="Roboto" w:hAnsi="Roboto"/>
          <w:color w:val="333333"/>
          <w:sz w:val="21"/>
          <w:szCs w:val="21"/>
          <w:shd w:val="clear" w:color="auto" w:fill="FFFFFF"/>
        </w:rPr>
        <w:t>Vous évaluez les projets locaux et leur cohérence vis à vis de la politique départementale dans ces domaines en participant aux réunions de schémas directeurs, d’études stratégiques, de définition de priorités de travaux…</w:t>
      </w:r>
      <w:r>
        <w:rPr>
          <w:rFonts w:ascii="Roboto" w:hAnsi="Roboto"/>
          <w:color w:val="333333"/>
          <w:sz w:val="21"/>
          <w:szCs w:val="21"/>
        </w:rPr>
        <w:br/>
      </w:r>
      <w:r>
        <w:rPr>
          <w:rFonts w:ascii="Roboto" w:hAnsi="Roboto"/>
          <w:color w:val="333333"/>
          <w:sz w:val="21"/>
          <w:szCs w:val="21"/>
          <w:shd w:val="clear" w:color="auto" w:fill="FFFFFF"/>
        </w:rPr>
        <w:t>Vous accompagnez la structuration des services d’eau et d’assainissement pour une harmonisation des prix de l’eau et de l’assainissement et une mutualisation des moyens dans le cadre règlementaire de la loi Notre.</w:t>
      </w:r>
      <w:r>
        <w:rPr>
          <w:rFonts w:ascii="Roboto" w:hAnsi="Roboto"/>
          <w:color w:val="333333"/>
          <w:sz w:val="21"/>
          <w:szCs w:val="21"/>
        </w:rPr>
        <w:br/>
      </w:r>
      <w:r>
        <w:rPr>
          <w:rFonts w:ascii="Roboto" w:hAnsi="Roboto"/>
          <w:color w:val="333333"/>
          <w:sz w:val="21"/>
          <w:szCs w:val="21"/>
          <w:shd w:val="clear" w:color="auto" w:fill="FFFFFF"/>
        </w:rPr>
        <w:t>Vous rédigez l’avis à rendre, en matière d’eau potable et d’assainissement, lorsque le service est sollicité dans le cadre de l’élaboration ou la révision de documents cadre (SDAGE, SAGE, PTGE, SCOT, …).</w:t>
      </w:r>
      <w:r>
        <w:rPr>
          <w:rFonts w:ascii="Roboto" w:hAnsi="Roboto"/>
          <w:color w:val="333333"/>
          <w:sz w:val="21"/>
          <w:szCs w:val="21"/>
        </w:rPr>
        <w:br/>
      </w:r>
      <w:r>
        <w:rPr>
          <w:rFonts w:ascii="Roboto" w:hAnsi="Roboto"/>
          <w:color w:val="333333"/>
          <w:sz w:val="21"/>
          <w:szCs w:val="21"/>
          <w:shd w:val="clear" w:color="auto" w:fill="FFFFFF"/>
        </w:rPr>
        <w:t>Enfin vous contribuez à l’organisation de réunions d’échange d’expériences avec les bureaux d’études, maitres d’œuvre, les élus et les agents des collectivités sur les thématiques de l’eau et de l’assainissement pour une meilleure qualité des projets et pérennité des investissements</w:t>
      </w:r>
      <w:r>
        <w:rPr>
          <w:rFonts w:ascii="Roboto" w:hAnsi="Roboto"/>
          <w:color w:val="333333"/>
          <w:sz w:val="21"/>
          <w:szCs w:val="21"/>
          <w:shd w:val="clear" w:color="auto" w:fill="FFFFFF"/>
        </w:rPr>
        <w:t>.</w:t>
      </w:r>
    </w:p>
    <w:p w14:paraId="15175EA0" w14:textId="77777777" w:rsidR="00BD7518" w:rsidRDefault="00BD7518">
      <w:pPr>
        <w:rPr>
          <w:rFonts w:ascii="Roboto" w:hAnsi="Roboto"/>
          <w:color w:val="333333"/>
          <w:sz w:val="21"/>
          <w:szCs w:val="21"/>
          <w:shd w:val="clear" w:color="auto" w:fill="FFFFFF"/>
        </w:rPr>
      </w:pPr>
    </w:p>
    <w:p w14:paraId="5E6FE3C0" w14:textId="15B1B83E" w:rsidR="00BD7518" w:rsidRDefault="00BD7518">
      <w:pPr>
        <w:rPr>
          <w:rFonts w:ascii="Roboto" w:hAnsi="Roboto"/>
          <w:color w:val="333333"/>
          <w:sz w:val="21"/>
          <w:szCs w:val="21"/>
          <w:shd w:val="clear" w:color="auto" w:fill="FFFFFF"/>
        </w:rPr>
      </w:pPr>
      <w:r>
        <w:rPr>
          <w:rStyle w:val="lev"/>
          <w:rFonts w:ascii="Roboto" w:hAnsi="Roboto"/>
          <w:color w:val="333333"/>
          <w:sz w:val="21"/>
          <w:szCs w:val="21"/>
          <w:shd w:val="clear" w:color="auto" w:fill="FFFFFF"/>
        </w:rPr>
        <w:t>Activités complémentaires :</w:t>
      </w:r>
      <w:r>
        <w:rPr>
          <w:rFonts w:ascii="Roboto" w:hAnsi="Roboto"/>
          <w:color w:val="333333"/>
          <w:sz w:val="21"/>
          <w:szCs w:val="21"/>
        </w:rPr>
        <w:br/>
      </w:r>
      <w:r>
        <w:rPr>
          <w:rFonts w:ascii="Roboto" w:hAnsi="Roboto"/>
          <w:color w:val="333333"/>
          <w:sz w:val="21"/>
          <w:szCs w:val="21"/>
          <w:shd w:val="clear" w:color="auto" w:fill="FFFFFF"/>
        </w:rPr>
        <w:t>Vous pouvez être amené(e) à assurer ponctuellement des missions d’assistance à maitrise d’ouvrage en matière d’eau potable et d’assainissement.</w:t>
      </w:r>
      <w:r>
        <w:rPr>
          <w:rFonts w:ascii="Roboto" w:hAnsi="Roboto"/>
          <w:color w:val="333333"/>
          <w:sz w:val="21"/>
          <w:szCs w:val="21"/>
        </w:rPr>
        <w:br/>
      </w:r>
      <w:r>
        <w:rPr>
          <w:rFonts w:ascii="Roboto" w:hAnsi="Roboto"/>
          <w:color w:val="333333"/>
          <w:sz w:val="21"/>
          <w:szCs w:val="21"/>
          <w:shd w:val="clear" w:color="auto" w:fill="FFFFFF"/>
        </w:rPr>
        <w:t>Vous êtes conduit à renforcer les liens avec les acteurs de l’eau et avec les partenaires privilégiés de la MAPEA (Agences de l’eau et services de l’État) et les services internes du Département.</w:t>
      </w:r>
      <w:r>
        <w:rPr>
          <w:rFonts w:ascii="Roboto" w:hAnsi="Roboto"/>
          <w:color w:val="333333"/>
          <w:sz w:val="21"/>
          <w:szCs w:val="21"/>
        </w:rPr>
        <w:br/>
      </w:r>
      <w:r>
        <w:rPr>
          <w:rFonts w:ascii="Roboto" w:hAnsi="Roboto"/>
          <w:color w:val="333333"/>
          <w:sz w:val="21"/>
          <w:szCs w:val="21"/>
          <w:shd w:val="clear" w:color="auto" w:fill="FFFFFF"/>
        </w:rPr>
        <w:t>Au travers de différentes réunions d’échange vous partagez les informations avec les acteurs de l’eau et de l’assainissement du département.</w:t>
      </w:r>
      <w:r>
        <w:rPr>
          <w:rFonts w:ascii="Roboto" w:hAnsi="Roboto"/>
          <w:color w:val="333333"/>
          <w:sz w:val="21"/>
          <w:szCs w:val="21"/>
        </w:rPr>
        <w:br/>
      </w:r>
      <w:r>
        <w:rPr>
          <w:rFonts w:ascii="Roboto" w:hAnsi="Roboto"/>
          <w:color w:val="333333"/>
          <w:sz w:val="21"/>
          <w:szCs w:val="21"/>
          <w:shd w:val="clear" w:color="auto" w:fill="FFFFFF"/>
        </w:rPr>
        <w:t>Vous êtes sollicité(e) pour participer à des démarches/ projets transversaux à l’échelle de la Direction ou de l’institution.</w:t>
      </w:r>
      <w:r>
        <w:rPr>
          <w:rFonts w:ascii="Roboto" w:hAnsi="Roboto"/>
          <w:color w:val="333333"/>
          <w:sz w:val="21"/>
          <w:szCs w:val="21"/>
        </w:rPr>
        <w:br/>
      </w:r>
      <w:r>
        <w:rPr>
          <w:rFonts w:ascii="Roboto" w:hAnsi="Roboto"/>
          <w:color w:val="333333"/>
          <w:sz w:val="21"/>
          <w:szCs w:val="21"/>
          <w:shd w:val="clear" w:color="auto" w:fill="FFFFFF"/>
        </w:rPr>
        <w:t>Vous participez activement à la vie de la Direction et aux différents projets internes qui y sont mis en œuvre (QVCT, réunion de service, de direction, groupes de travail…)</w:t>
      </w:r>
    </w:p>
    <w:p w14:paraId="311FF9FE" w14:textId="011AEC28" w:rsidR="00BD7518" w:rsidRDefault="00BD7518">
      <w:pPr>
        <w:rPr>
          <w:rFonts w:ascii="Roboto" w:hAnsi="Roboto"/>
          <w:color w:val="333333"/>
          <w:sz w:val="21"/>
          <w:szCs w:val="21"/>
          <w:shd w:val="clear" w:color="auto" w:fill="FFFFFF"/>
        </w:rPr>
      </w:pPr>
      <w:r>
        <w:rPr>
          <w:rStyle w:val="lev"/>
          <w:rFonts w:ascii="Roboto" w:hAnsi="Roboto"/>
          <w:color w:val="333333"/>
          <w:sz w:val="21"/>
          <w:szCs w:val="21"/>
          <w:shd w:val="clear" w:color="auto" w:fill="FFFFFF"/>
        </w:rPr>
        <w:t>Spécificités du poste :</w:t>
      </w:r>
      <w:r>
        <w:rPr>
          <w:rFonts w:ascii="Roboto" w:hAnsi="Roboto"/>
          <w:color w:val="333333"/>
          <w:sz w:val="21"/>
          <w:szCs w:val="21"/>
        </w:rPr>
        <w:br/>
      </w:r>
      <w:r>
        <w:rPr>
          <w:rFonts w:ascii="Roboto" w:hAnsi="Roboto"/>
          <w:color w:val="333333"/>
          <w:sz w:val="21"/>
          <w:szCs w:val="21"/>
          <w:shd w:val="clear" w:color="auto" w:fill="FFFFFF"/>
        </w:rPr>
        <w:t>Au sein de la cellule MAPEA, vous intervenez sur la moitié du territoire départemental, réparti avec une autre chargée de mission, et travaillez avec deux gestionnaires de dossiers selon les collectivités concernées.</w:t>
      </w:r>
      <w:r>
        <w:rPr>
          <w:rFonts w:ascii="Roboto" w:hAnsi="Roboto"/>
          <w:color w:val="333333"/>
          <w:sz w:val="21"/>
          <w:szCs w:val="21"/>
        </w:rPr>
        <w:br/>
      </w:r>
      <w:r>
        <w:rPr>
          <w:rFonts w:ascii="Roboto" w:hAnsi="Roboto"/>
          <w:color w:val="333333"/>
          <w:sz w:val="21"/>
          <w:szCs w:val="21"/>
          <w:shd w:val="clear" w:color="auto" w:fill="FFFFFF"/>
        </w:rPr>
        <w:t>Vous travaillez avec l’ensemble des agents du service (forte transversalité du poste), ainsi que des autres services de la direction, et plus ponctuellement avec d’autres directions du Département.</w:t>
      </w:r>
      <w:r>
        <w:rPr>
          <w:rFonts w:ascii="Roboto" w:hAnsi="Roboto"/>
          <w:color w:val="333333"/>
          <w:sz w:val="21"/>
          <w:szCs w:val="21"/>
        </w:rPr>
        <w:br/>
      </w:r>
      <w:r>
        <w:rPr>
          <w:rFonts w:ascii="Roboto" w:hAnsi="Roboto"/>
          <w:color w:val="333333"/>
          <w:sz w:val="21"/>
          <w:szCs w:val="21"/>
          <w:shd w:val="clear" w:color="auto" w:fill="FFFFFF"/>
        </w:rPr>
        <w:t>Vous êtes amené(e) à vous déplacer souvent pour participer à de nombreuses réunions extérieures, en journée très majoritairement.</w:t>
      </w:r>
    </w:p>
    <w:p w14:paraId="16ECE9CD" w14:textId="26AE8EAC" w:rsidR="00BD7518" w:rsidRDefault="00BD7518">
      <w:pPr>
        <w:rPr>
          <w:rStyle w:val="lev"/>
          <w:rFonts w:ascii="Roboto" w:hAnsi="Roboto"/>
          <w:color w:val="333333"/>
          <w:sz w:val="21"/>
          <w:szCs w:val="21"/>
          <w:shd w:val="clear" w:color="auto" w:fill="FFFFFF"/>
        </w:rPr>
      </w:pPr>
      <w:r>
        <w:rPr>
          <w:rStyle w:val="lev"/>
          <w:rFonts w:ascii="Roboto" w:hAnsi="Roboto"/>
          <w:color w:val="333333"/>
          <w:sz w:val="21"/>
          <w:szCs w:val="21"/>
          <w:shd w:val="clear" w:color="auto" w:fill="FFFFFF"/>
        </w:rPr>
        <w:t>Profil :</w:t>
      </w:r>
    </w:p>
    <w:p w14:paraId="62BF4B97" w14:textId="3DCD9127" w:rsidR="00BD7518" w:rsidRDefault="005B551F">
      <w:pPr>
        <w:rPr>
          <w:rFonts w:ascii="Roboto" w:hAnsi="Roboto"/>
          <w:color w:val="333333"/>
          <w:sz w:val="21"/>
          <w:szCs w:val="21"/>
          <w:shd w:val="clear" w:color="auto" w:fill="FFFFFF"/>
        </w:rPr>
      </w:pPr>
      <w:r>
        <w:rPr>
          <w:rFonts w:ascii="Roboto" w:hAnsi="Roboto"/>
          <w:color w:val="333333"/>
          <w:sz w:val="21"/>
          <w:szCs w:val="21"/>
          <w:shd w:val="clear" w:color="auto" w:fill="FFFFFF"/>
        </w:rPr>
        <w:t>Titulaire du d</w:t>
      </w:r>
      <w:r>
        <w:rPr>
          <w:rFonts w:ascii="Roboto" w:hAnsi="Roboto"/>
          <w:color w:val="333333"/>
          <w:sz w:val="21"/>
          <w:szCs w:val="21"/>
          <w:shd w:val="clear" w:color="auto" w:fill="FFFFFF"/>
        </w:rPr>
        <w:t xml:space="preserve">iplôme d’ingénieur ou </w:t>
      </w:r>
      <w:r>
        <w:rPr>
          <w:rFonts w:ascii="Roboto" w:hAnsi="Roboto"/>
          <w:color w:val="333333"/>
          <w:sz w:val="21"/>
          <w:szCs w:val="21"/>
          <w:shd w:val="clear" w:color="auto" w:fill="FFFFFF"/>
        </w:rPr>
        <w:t xml:space="preserve">d’un </w:t>
      </w:r>
      <w:r>
        <w:rPr>
          <w:rFonts w:ascii="Roboto" w:hAnsi="Roboto"/>
          <w:color w:val="333333"/>
          <w:sz w:val="21"/>
          <w:szCs w:val="21"/>
          <w:shd w:val="clear" w:color="auto" w:fill="FFFFFF"/>
        </w:rPr>
        <w:t>diplôme scientifique ou technique sanctionnant une formation de niveau 7 (bac+5)</w:t>
      </w:r>
      <w:r>
        <w:rPr>
          <w:rFonts w:ascii="Roboto" w:hAnsi="Roboto"/>
          <w:color w:val="333333"/>
          <w:sz w:val="21"/>
          <w:szCs w:val="21"/>
          <w:shd w:val="clear" w:color="auto" w:fill="FFFFFF"/>
        </w:rPr>
        <w:t>, vous êtes une</w:t>
      </w:r>
      <w:r w:rsidR="00BD7518">
        <w:rPr>
          <w:rFonts w:ascii="Roboto" w:hAnsi="Roboto"/>
          <w:color w:val="333333"/>
          <w:sz w:val="21"/>
          <w:szCs w:val="21"/>
          <w:shd w:val="clear" w:color="auto" w:fill="FFFFFF"/>
        </w:rPr>
        <w:t xml:space="preserve"> personne qui possède les connaissances suivantes :</w:t>
      </w:r>
      <w:r w:rsidR="00BD7518">
        <w:rPr>
          <w:rFonts w:ascii="Roboto" w:hAnsi="Roboto"/>
          <w:color w:val="333333"/>
          <w:sz w:val="21"/>
          <w:szCs w:val="21"/>
        </w:rPr>
        <w:br/>
      </w:r>
      <w:r w:rsidR="00BD7518">
        <w:rPr>
          <w:rFonts w:ascii="Roboto" w:hAnsi="Roboto"/>
          <w:color w:val="333333"/>
          <w:sz w:val="21"/>
          <w:szCs w:val="21"/>
          <w:shd w:val="clear" w:color="auto" w:fill="FFFFFF"/>
        </w:rPr>
        <w:t>·         Connaissance de la réglementation eau potable et assainissement</w:t>
      </w:r>
      <w:r w:rsidR="00BD7518">
        <w:rPr>
          <w:rFonts w:ascii="Roboto" w:hAnsi="Roboto"/>
          <w:color w:val="333333"/>
          <w:sz w:val="21"/>
          <w:szCs w:val="21"/>
        </w:rPr>
        <w:br/>
      </w:r>
      <w:r w:rsidR="00BD7518">
        <w:rPr>
          <w:rFonts w:ascii="Roboto" w:hAnsi="Roboto"/>
          <w:color w:val="333333"/>
          <w:sz w:val="21"/>
          <w:szCs w:val="21"/>
          <w:shd w:val="clear" w:color="auto" w:fill="FFFFFF"/>
        </w:rPr>
        <w:t>·         Maîtrise des connaissances techniques eau potable - assainissement - milieu naturel</w:t>
      </w:r>
      <w:r w:rsidR="00BD7518">
        <w:rPr>
          <w:rFonts w:ascii="Roboto" w:hAnsi="Roboto"/>
          <w:color w:val="333333"/>
          <w:sz w:val="21"/>
          <w:szCs w:val="21"/>
        </w:rPr>
        <w:br/>
      </w:r>
      <w:r w:rsidR="00BD7518">
        <w:rPr>
          <w:rFonts w:ascii="Roboto" w:hAnsi="Roboto"/>
          <w:color w:val="333333"/>
          <w:sz w:val="21"/>
          <w:szCs w:val="21"/>
          <w:shd w:val="clear" w:color="auto" w:fill="FFFFFF"/>
        </w:rPr>
        <w:t>·         Connaissance du code de la commande publique</w:t>
      </w:r>
      <w:r w:rsidR="00BD7518">
        <w:rPr>
          <w:rFonts w:ascii="Roboto" w:hAnsi="Roboto"/>
          <w:color w:val="333333"/>
          <w:sz w:val="21"/>
          <w:szCs w:val="21"/>
        </w:rPr>
        <w:br/>
      </w:r>
      <w:r w:rsidR="00BD7518">
        <w:rPr>
          <w:rFonts w:ascii="Roboto" w:hAnsi="Roboto"/>
          <w:color w:val="333333"/>
          <w:sz w:val="21"/>
          <w:szCs w:val="21"/>
          <w:shd w:val="clear" w:color="auto" w:fill="FFFFFF"/>
        </w:rPr>
        <w:t>·         Connaissance du fonctionnement des collectivités et plus particulièrement des services d’eau et d’assainissement</w:t>
      </w:r>
      <w:r w:rsidR="00BD7518">
        <w:rPr>
          <w:rFonts w:ascii="Roboto" w:hAnsi="Roboto"/>
          <w:color w:val="333333"/>
          <w:sz w:val="21"/>
          <w:szCs w:val="21"/>
        </w:rPr>
        <w:br/>
      </w:r>
      <w:r w:rsidR="00BD7518">
        <w:rPr>
          <w:rFonts w:ascii="Roboto" w:hAnsi="Roboto"/>
          <w:color w:val="333333"/>
          <w:sz w:val="21"/>
          <w:szCs w:val="21"/>
          <w:shd w:val="clear" w:color="auto" w:fill="FFFFFF"/>
        </w:rPr>
        <w:t>·         Compétences en informatique (Word, Excel, Power Point, Access, SIG)</w:t>
      </w:r>
      <w:r w:rsidR="00BD7518">
        <w:rPr>
          <w:rFonts w:ascii="Roboto" w:hAnsi="Roboto"/>
          <w:color w:val="333333"/>
          <w:sz w:val="21"/>
          <w:szCs w:val="21"/>
        </w:rPr>
        <w:br/>
      </w:r>
      <w:r w:rsidR="00BD7518">
        <w:rPr>
          <w:rFonts w:ascii="Roboto" w:hAnsi="Roboto"/>
          <w:color w:val="333333"/>
          <w:sz w:val="21"/>
          <w:szCs w:val="21"/>
          <w:shd w:val="clear" w:color="auto" w:fill="FFFFFF"/>
        </w:rPr>
        <w:t>Il s’agira pour vous d’assurer le suivi de projet et la gestion des priorités.</w:t>
      </w:r>
      <w:r w:rsidR="00BD7518">
        <w:rPr>
          <w:rFonts w:ascii="Roboto" w:hAnsi="Roboto"/>
          <w:color w:val="333333"/>
          <w:sz w:val="21"/>
          <w:szCs w:val="21"/>
        </w:rPr>
        <w:br/>
      </w:r>
      <w:r w:rsidR="00BD7518">
        <w:rPr>
          <w:rFonts w:ascii="Roboto" w:hAnsi="Roboto"/>
          <w:color w:val="333333"/>
          <w:sz w:val="21"/>
          <w:szCs w:val="21"/>
          <w:shd w:val="clear" w:color="auto" w:fill="FFFFFF"/>
        </w:rPr>
        <w:lastRenderedPageBreak/>
        <w:t>Ce poste requiert de l’objectivité, de la rigueur et un sens de l’analyse.</w:t>
      </w:r>
      <w:r w:rsidR="00BD7518">
        <w:rPr>
          <w:rFonts w:ascii="Roboto" w:hAnsi="Roboto"/>
          <w:color w:val="333333"/>
          <w:sz w:val="21"/>
          <w:szCs w:val="21"/>
        </w:rPr>
        <w:br/>
      </w:r>
      <w:r w:rsidR="00BD7518">
        <w:rPr>
          <w:rFonts w:ascii="Roboto" w:hAnsi="Roboto"/>
          <w:color w:val="333333"/>
          <w:sz w:val="21"/>
          <w:szCs w:val="21"/>
          <w:shd w:val="clear" w:color="auto" w:fill="FFFFFF"/>
        </w:rPr>
        <w:t>Vous êtes doté(e) d’une aisance rédactionnelle, de capacité à s’adapter au changement et savez être force de proposition. Vous savez argumenter vos propos pour convaincre.</w:t>
      </w:r>
      <w:r w:rsidR="00BD7518">
        <w:rPr>
          <w:rFonts w:ascii="Roboto" w:hAnsi="Roboto"/>
          <w:color w:val="333333"/>
          <w:sz w:val="21"/>
          <w:szCs w:val="21"/>
        </w:rPr>
        <w:br/>
      </w:r>
      <w:r w:rsidR="00BD7518">
        <w:rPr>
          <w:rFonts w:ascii="Roboto" w:hAnsi="Roboto"/>
          <w:color w:val="333333"/>
          <w:sz w:val="21"/>
          <w:szCs w:val="21"/>
          <w:shd w:val="clear" w:color="auto" w:fill="FFFFFF"/>
        </w:rPr>
        <w:t>Il sera apprécié votre sens du travail en équipe, vos qualités d’écoute ainsi que votre aisance relationnelle développée.</w:t>
      </w:r>
      <w:r w:rsidR="00BD7518">
        <w:rPr>
          <w:rFonts w:ascii="Roboto" w:hAnsi="Roboto"/>
          <w:color w:val="333333"/>
          <w:sz w:val="21"/>
          <w:szCs w:val="21"/>
        </w:rPr>
        <w:br/>
      </w:r>
      <w:r>
        <w:rPr>
          <w:rFonts w:ascii="Roboto" w:hAnsi="Roboto"/>
          <w:color w:val="333333"/>
          <w:sz w:val="21"/>
          <w:szCs w:val="21"/>
        </w:rPr>
        <w:t>Permis B requis.</w:t>
      </w:r>
      <w:r w:rsidR="00BD7518">
        <w:rPr>
          <w:rFonts w:ascii="Roboto" w:hAnsi="Roboto"/>
          <w:color w:val="333333"/>
          <w:sz w:val="21"/>
          <w:szCs w:val="21"/>
        </w:rPr>
        <w:br/>
      </w:r>
    </w:p>
    <w:p w14:paraId="03793D72" w14:textId="77777777" w:rsidR="005B551F" w:rsidRDefault="005B551F" w:rsidP="005B551F">
      <w:pPr>
        <w:rPr>
          <w:rFonts w:ascii="Roboto" w:hAnsi="Roboto"/>
          <w:color w:val="333333"/>
          <w:sz w:val="21"/>
          <w:szCs w:val="21"/>
          <w:shd w:val="clear" w:color="auto" w:fill="FFFFFF"/>
        </w:rPr>
      </w:pPr>
      <w:r>
        <w:rPr>
          <w:rFonts w:ascii="Roboto" w:hAnsi="Roboto"/>
          <w:color w:val="333333"/>
          <w:sz w:val="21"/>
          <w:szCs w:val="21"/>
          <w:shd w:val="clear" w:color="auto" w:fill="FFFFFF"/>
        </w:rPr>
        <w:t>Poste à temps complet, situé à Saint-Etienne, à pourvoir le 18/11/2024.</w:t>
      </w:r>
    </w:p>
    <w:p w14:paraId="00C3B3DC" w14:textId="35EB6DA7" w:rsidR="00BD7518" w:rsidRDefault="00BD7518">
      <w:pPr>
        <w:rPr>
          <w:rFonts w:ascii="Roboto" w:hAnsi="Roboto"/>
          <w:color w:val="333333"/>
          <w:sz w:val="21"/>
          <w:szCs w:val="21"/>
          <w:shd w:val="clear" w:color="auto" w:fill="FFFFFF"/>
        </w:rPr>
      </w:pPr>
      <w:r>
        <w:rPr>
          <w:rStyle w:val="lev"/>
          <w:rFonts w:ascii="Roboto" w:hAnsi="Roboto"/>
          <w:color w:val="333333"/>
          <w:sz w:val="21"/>
          <w:szCs w:val="21"/>
          <w:shd w:val="clear" w:color="auto" w:fill="FFFFFF"/>
        </w:rPr>
        <w:t>Télétravail :</w:t>
      </w:r>
      <w:r>
        <w:rPr>
          <w:rFonts w:ascii="Roboto" w:hAnsi="Roboto"/>
          <w:color w:val="333333"/>
          <w:sz w:val="21"/>
          <w:szCs w:val="21"/>
          <w:shd w:val="clear" w:color="auto" w:fill="FFFFFF"/>
        </w:rPr>
        <w:t> Possibilité de télétravail (fixe, flottant, ou les 2), dans la limite de 2 jours par semaine pour un temps complet sur 5 jours, et sous réserve des nécessités de service.</w:t>
      </w:r>
      <w:r>
        <w:rPr>
          <w:rFonts w:ascii="Roboto" w:hAnsi="Roboto"/>
          <w:color w:val="333333"/>
          <w:sz w:val="21"/>
          <w:szCs w:val="21"/>
        </w:rPr>
        <w:br/>
      </w:r>
      <w:r>
        <w:rPr>
          <w:rStyle w:val="lev"/>
          <w:rFonts w:ascii="Roboto" w:hAnsi="Roboto"/>
          <w:color w:val="333333"/>
          <w:sz w:val="21"/>
          <w:szCs w:val="21"/>
          <w:shd w:val="clear" w:color="auto" w:fill="FFFFFF"/>
        </w:rPr>
        <w:t>Cycles de travail :</w:t>
      </w:r>
      <w:r>
        <w:rPr>
          <w:rFonts w:ascii="Roboto" w:hAnsi="Roboto"/>
          <w:color w:val="333333"/>
          <w:sz w:val="21"/>
          <w:szCs w:val="21"/>
          <w:shd w:val="clear" w:color="auto" w:fill="FFFFFF"/>
        </w:rPr>
        <w:t> Choix possible, sous réserve de l’organisation du service, parmi les cycles proposés : 36h (sur 4 jours), 38h (sur 4,5 ou 5 jours ou alternance semaine de 5 jours et semaine de 4 jours) ou 40h (sur 5 jours) - nombre de RTT en fonction du cycle choisi.</w:t>
      </w:r>
    </w:p>
    <w:p w14:paraId="7E0143C6" w14:textId="11CEAFED" w:rsidR="00BD7518" w:rsidRDefault="00BD7518">
      <w:pPr>
        <w:rPr>
          <w:rFonts w:ascii="Roboto" w:hAnsi="Roboto"/>
          <w:color w:val="333333"/>
          <w:sz w:val="21"/>
          <w:szCs w:val="21"/>
          <w:shd w:val="clear" w:color="auto" w:fill="FFFFFF"/>
        </w:rPr>
      </w:pPr>
      <w:r w:rsidRPr="00BD7518">
        <w:rPr>
          <w:rFonts w:ascii="Roboto" w:hAnsi="Roboto"/>
          <w:b/>
          <w:bCs/>
          <w:color w:val="333333"/>
          <w:sz w:val="21"/>
          <w:szCs w:val="21"/>
          <w:shd w:val="clear" w:color="auto" w:fill="FFFFFF"/>
        </w:rPr>
        <w:t>Interlocuteur à contacter pour tout renseignement concernant le poste :</w:t>
      </w:r>
      <w:r w:rsidRPr="00BD7518">
        <w:rPr>
          <w:rFonts w:ascii="Roboto" w:hAnsi="Roboto"/>
          <w:color w:val="333333"/>
          <w:sz w:val="21"/>
          <w:szCs w:val="21"/>
        </w:rPr>
        <w:br/>
      </w:r>
      <w:r w:rsidRPr="00BD7518">
        <w:rPr>
          <w:rFonts w:ascii="Roboto" w:hAnsi="Roboto"/>
          <w:color w:val="333333"/>
          <w:sz w:val="21"/>
          <w:szCs w:val="21"/>
          <w:shd w:val="clear" w:color="auto" w:fill="FFFFFF"/>
        </w:rPr>
        <w:t>Jean DE BOUARD, Responsable du service Eau Potable et Assainissement - tel : 04.77.43.71.28 - mail : </w:t>
      </w:r>
      <w:hyperlink r:id="rId5" w:history="1">
        <w:r w:rsidRPr="00BD7518">
          <w:rPr>
            <w:rFonts w:ascii="Roboto" w:hAnsi="Roboto"/>
            <w:color w:val="172983"/>
            <w:sz w:val="21"/>
            <w:szCs w:val="21"/>
            <w:u w:val="single"/>
            <w:shd w:val="clear" w:color="auto" w:fill="FFFFFF"/>
          </w:rPr>
          <w:t>jean.de-bouard@loire.fr</w:t>
        </w:r>
      </w:hyperlink>
      <w:r w:rsidRPr="00BD7518">
        <w:rPr>
          <w:rFonts w:ascii="Roboto" w:hAnsi="Roboto"/>
          <w:color w:val="333333"/>
          <w:sz w:val="21"/>
          <w:szCs w:val="21"/>
          <w:shd w:val="clear" w:color="auto" w:fill="FFFFFF"/>
        </w:rPr>
        <w:t> </w:t>
      </w:r>
    </w:p>
    <w:p w14:paraId="080A9796" w14:textId="5252EDAD" w:rsidR="00BD7518" w:rsidRDefault="00BD7518">
      <w:pPr>
        <w:rPr>
          <w:rStyle w:val="lev"/>
          <w:rFonts w:ascii="Roboto" w:hAnsi="Roboto"/>
          <w:color w:val="333333"/>
          <w:sz w:val="21"/>
          <w:szCs w:val="21"/>
          <w:shd w:val="clear" w:color="auto" w:fill="BFEDD2"/>
        </w:rPr>
      </w:pPr>
      <w:r>
        <w:rPr>
          <w:rStyle w:val="lev"/>
          <w:rFonts w:ascii="Roboto" w:hAnsi="Roboto"/>
          <w:color w:val="333333"/>
          <w:sz w:val="21"/>
          <w:szCs w:val="21"/>
          <w:shd w:val="clear" w:color="auto" w:fill="BFEDD2"/>
        </w:rPr>
        <w:t xml:space="preserve">CANDIDATEZ EN LIGNE </w:t>
      </w:r>
      <w:r w:rsidR="005B551F">
        <w:rPr>
          <w:rStyle w:val="lev"/>
          <w:rFonts w:ascii="Roboto" w:hAnsi="Roboto"/>
          <w:color w:val="333333"/>
          <w:sz w:val="21"/>
          <w:szCs w:val="21"/>
          <w:shd w:val="clear" w:color="auto" w:fill="BFEDD2"/>
        </w:rPr>
        <w:t xml:space="preserve">AVANT LE 15/09/2024 </w:t>
      </w:r>
      <w:r>
        <w:rPr>
          <w:rStyle w:val="lev"/>
          <w:rFonts w:ascii="Roboto" w:hAnsi="Roboto"/>
          <w:color w:val="333333"/>
          <w:sz w:val="21"/>
          <w:szCs w:val="21"/>
          <w:shd w:val="clear" w:color="auto" w:fill="BFEDD2"/>
        </w:rPr>
        <w:t>VIA LE LIEN DE CANDIDATURE CI-DESSOUS.</w:t>
      </w:r>
      <w:r>
        <w:rPr>
          <w:rFonts w:ascii="Roboto" w:hAnsi="Roboto"/>
          <w:color w:val="333333"/>
          <w:sz w:val="21"/>
          <w:szCs w:val="21"/>
        </w:rPr>
        <w:br/>
      </w:r>
      <w:r>
        <w:rPr>
          <w:rStyle w:val="lev"/>
          <w:rFonts w:ascii="Roboto" w:hAnsi="Roboto"/>
          <w:color w:val="333333"/>
          <w:sz w:val="21"/>
          <w:szCs w:val="21"/>
          <w:shd w:val="clear" w:color="auto" w:fill="BFEDD2"/>
        </w:rPr>
        <w:t>Pièces à joindre à votre candidature : CV et lettre de motivation.</w:t>
      </w:r>
    </w:p>
    <w:p w14:paraId="659CBF74" w14:textId="03A82006" w:rsidR="00BD7518" w:rsidRDefault="00BD7518">
      <w:pPr>
        <w:rPr>
          <w:rFonts w:ascii="Roboto" w:hAnsi="Roboto"/>
          <w:color w:val="333333"/>
          <w:sz w:val="21"/>
          <w:szCs w:val="21"/>
          <w:shd w:val="clear" w:color="auto" w:fill="FFFFFF"/>
        </w:rPr>
      </w:pPr>
      <w:hyperlink r:id="rId6" w:history="1">
        <w:r w:rsidRPr="00BD7518">
          <w:rPr>
            <w:rStyle w:val="Lienhypertexte"/>
            <w:rFonts w:ascii="Roboto" w:hAnsi="Roboto"/>
            <w:sz w:val="21"/>
            <w:szCs w:val="21"/>
            <w:shd w:val="clear" w:color="auto" w:fill="FFFFFF"/>
          </w:rPr>
          <w:t>https://recrutement.loire.fr/front-jobs-detail.html?id_job=136&amp;id_origin=6</w:t>
        </w:r>
      </w:hyperlink>
    </w:p>
    <w:sectPr w:rsidR="00BD7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F7"/>
    <w:rsid w:val="001747F7"/>
    <w:rsid w:val="00237BF6"/>
    <w:rsid w:val="005B551F"/>
    <w:rsid w:val="005F7983"/>
    <w:rsid w:val="0076247B"/>
    <w:rsid w:val="00BD7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390E"/>
  <w15:chartTrackingRefBased/>
  <w15:docId w15:val="{38300DA9-8A64-4F54-AAF9-D60D7A51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4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4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47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47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47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47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47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47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47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7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47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47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47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47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47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47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47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47F7"/>
    <w:rPr>
      <w:rFonts w:eastAsiaTheme="majorEastAsia" w:cstheme="majorBidi"/>
      <w:color w:val="272727" w:themeColor="text1" w:themeTint="D8"/>
    </w:rPr>
  </w:style>
  <w:style w:type="paragraph" w:styleId="Titre">
    <w:name w:val="Title"/>
    <w:basedOn w:val="Normal"/>
    <w:next w:val="Normal"/>
    <w:link w:val="TitreCar"/>
    <w:uiPriority w:val="10"/>
    <w:qFormat/>
    <w:rsid w:val="00174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47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47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47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47F7"/>
    <w:pPr>
      <w:spacing w:before="160"/>
      <w:jc w:val="center"/>
    </w:pPr>
    <w:rPr>
      <w:i/>
      <w:iCs/>
      <w:color w:val="404040" w:themeColor="text1" w:themeTint="BF"/>
    </w:rPr>
  </w:style>
  <w:style w:type="character" w:customStyle="1" w:styleId="CitationCar">
    <w:name w:val="Citation Car"/>
    <w:basedOn w:val="Policepardfaut"/>
    <w:link w:val="Citation"/>
    <w:uiPriority w:val="29"/>
    <w:rsid w:val="001747F7"/>
    <w:rPr>
      <w:i/>
      <w:iCs/>
      <w:color w:val="404040" w:themeColor="text1" w:themeTint="BF"/>
    </w:rPr>
  </w:style>
  <w:style w:type="paragraph" w:styleId="Paragraphedeliste">
    <w:name w:val="List Paragraph"/>
    <w:basedOn w:val="Normal"/>
    <w:uiPriority w:val="34"/>
    <w:qFormat/>
    <w:rsid w:val="001747F7"/>
    <w:pPr>
      <w:ind w:left="720"/>
      <w:contextualSpacing/>
    </w:pPr>
  </w:style>
  <w:style w:type="character" w:styleId="Accentuationintense">
    <w:name w:val="Intense Emphasis"/>
    <w:basedOn w:val="Policepardfaut"/>
    <w:uiPriority w:val="21"/>
    <w:qFormat/>
    <w:rsid w:val="001747F7"/>
    <w:rPr>
      <w:i/>
      <w:iCs/>
      <w:color w:val="0F4761" w:themeColor="accent1" w:themeShade="BF"/>
    </w:rPr>
  </w:style>
  <w:style w:type="paragraph" w:styleId="Citationintense">
    <w:name w:val="Intense Quote"/>
    <w:basedOn w:val="Normal"/>
    <w:next w:val="Normal"/>
    <w:link w:val="CitationintenseCar"/>
    <w:uiPriority w:val="30"/>
    <w:qFormat/>
    <w:rsid w:val="00174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47F7"/>
    <w:rPr>
      <w:i/>
      <w:iCs/>
      <w:color w:val="0F4761" w:themeColor="accent1" w:themeShade="BF"/>
    </w:rPr>
  </w:style>
  <w:style w:type="character" w:styleId="Rfrenceintense">
    <w:name w:val="Intense Reference"/>
    <w:basedOn w:val="Policepardfaut"/>
    <w:uiPriority w:val="32"/>
    <w:qFormat/>
    <w:rsid w:val="001747F7"/>
    <w:rPr>
      <w:b/>
      <w:bCs/>
      <w:smallCaps/>
      <w:color w:val="0F4761" w:themeColor="accent1" w:themeShade="BF"/>
      <w:spacing w:val="5"/>
    </w:rPr>
  </w:style>
  <w:style w:type="character" w:styleId="Lienhypertexte">
    <w:name w:val="Hyperlink"/>
    <w:basedOn w:val="Policepardfaut"/>
    <w:uiPriority w:val="99"/>
    <w:unhideWhenUsed/>
    <w:rsid w:val="001747F7"/>
    <w:rPr>
      <w:color w:val="467886" w:themeColor="hyperlink"/>
      <w:u w:val="single"/>
    </w:rPr>
  </w:style>
  <w:style w:type="character" w:styleId="Mentionnonrsolue">
    <w:name w:val="Unresolved Mention"/>
    <w:basedOn w:val="Policepardfaut"/>
    <w:uiPriority w:val="99"/>
    <w:semiHidden/>
    <w:unhideWhenUsed/>
    <w:rsid w:val="001747F7"/>
    <w:rPr>
      <w:color w:val="605E5C"/>
      <w:shd w:val="clear" w:color="auto" w:fill="E1DFDD"/>
    </w:rPr>
  </w:style>
  <w:style w:type="character" w:styleId="lev">
    <w:name w:val="Strong"/>
    <w:basedOn w:val="Policepardfaut"/>
    <w:uiPriority w:val="22"/>
    <w:qFormat/>
    <w:rsid w:val="00174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rutement.loire.fr/front-jobs-detail.html?id_job=136&amp;id_origin=6" TargetMode="External"/><Relationship Id="rId5" Type="http://schemas.openxmlformats.org/officeDocument/2006/relationships/hyperlink" Target="mailto:jean.de-bouard@loire.fr" TargetMode="External"/><Relationship Id="rId4" Type="http://schemas.openxmlformats.org/officeDocument/2006/relationships/hyperlink" Target="https://www.loire.fr/empl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1195</Words>
  <Characters>6576</Characters>
  <Application>Microsoft Office Word</Application>
  <DocSecurity>0</DocSecurity>
  <Lines>54</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Mpublicite-3</dc:creator>
  <cp:keywords/>
  <dc:description/>
  <cp:lastModifiedBy>Mpublicite-3</cp:lastModifiedBy>
  <cp:revision>3</cp:revision>
  <dcterms:created xsi:type="dcterms:W3CDTF">2024-07-31T13:49:00Z</dcterms:created>
  <dcterms:modified xsi:type="dcterms:W3CDTF">2024-07-31T14:04:00Z</dcterms:modified>
</cp:coreProperties>
</file>