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rFonts w:ascii="Arial" w:hAnsi="Arial"/>
          <w:b/>
          <w:b/>
          <w:bCs/>
          <w:sz w:val="19"/>
          <w:szCs w:val="19"/>
        </w:rPr>
      </w:pPr>
      <w:r>
        <w:rPr>
          <w:rFonts w:ascii="Arial" w:hAnsi="Arial"/>
          <w:b/>
          <w:bCs/>
          <w:sz w:val="19"/>
          <w:szCs w:val="19"/>
        </w:rPr>
      </w:r>
    </w:p>
    <w:p>
      <w:pPr>
        <w:pStyle w:val="Standard"/>
        <w:spacing w:lineRule="auto" w:line="360"/>
        <w:jc w:val="center"/>
        <w:rPr/>
      </w:pPr>
      <w:r>
        <w:rPr/>
        <w:drawing>
          <wp:anchor behindDoc="0" distT="0" distB="0" distL="114300" distR="114300" simplePos="0" locked="0" layoutInCell="0" allowOverlap="1" relativeHeight="2">
            <wp:simplePos x="0" y="0"/>
            <wp:positionH relativeFrom="column">
              <wp:posOffset>15875</wp:posOffset>
            </wp:positionH>
            <wp:positionV relativeFrom="paragraph">
              <wp:posOffset>23495</wp:posOffset>
            </wp:positionV>
            <wp:extent cx="1630680" cy="666115"/>
            <wp:effectExtent l="0" t="0" r="0" b="0"/>
            <wp:wrapTopAndBottom/>
            <wp:docPr id="1" name="image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 descr=""/>
                    <pic:cNvPicPr>
                      <a:picLocks noChangeAspect="1" noChangeArrowheads="1"/>
                    </pic:cNvPicPr>
                  </pic:nvPicPr>
                  <pic:blipFill>
                    <a:blip r:embed="rId2"/>
                    <a:stretch>
                      <a:fillRect/>
                    </a:stretch>
                  </pic:blipFill>
                  <pic:spPr bwMode="auto">
                    <a:xfrm>
                      <a:off x="0" y="0"/>
                      <a:ext cx="1630680" cy="666115"/>
                    </a:xfrm>
                    <a:prstGeom prst="rect">
                      <a:avLst/>
                    </a:prstGeom>
                  </pic:spPr>
                </pic:pic>
              </a:graphicData>
            </a:graphic>
          </wp:anchor>
        </w:drawing>
      </w:r>
    </w:p>
    <w:p>
      <w:pPr>
        <w:pStyle w:val="Standard"/>
        <w:jc w:val="both"/>
        <w:rPr>
          <w:rFonts w:ascii="Arial" w:hAnsi="Arial"/>
          <w:sz w:val="19"/>
          <w:szCs w:val="19"/>
        </w:rPr>
      </w:pPr>
      <w:r>
        <w:rPr>
          <w:rFonts w:ascii="Arial" w:hAnsi="Arial"/>
          <w:sz w:val="19"/>
          <w:szCs w:val="19"/>
        </w:rPr>
        <w:t>La Ville d’Annemasse recrute pour son service des Parcs et Jardins :</w:t>
      </w:r>
    </w:p>
    <w:p>
      <w:pPr>
        <w:pStyle w:val="Standard"/>
        <w:jc w:val="both"/>
        <w:rPr>
          <w:rFonts w:ascii="Arial" w:hAnsi="Arial"/>
          <w:sz w:val="19"/>
          <w:szCs w:val="19"/>
          <w:u w:val="single"/>
        </w:rPr>
      </w:pPr>
      <w:r>
        <w:rPr>
          <w:rFonts w:ascii="Arial" w:hAnsi="Arial"/>
          <w:sz w:val="19"/>
          <w:szCs w:val="19"/>
          <w:u w:val="single"/>
        </w:rPr>
      </w:r>
    </w:p>
    <w:p>
      <w:pPr>
        <w:pStyle w:val="Standard"/>
        <w:jc w:val="center"/>
        <w:rPr>
          <w:rFonts w:ascii="Arial" w:hAnsi="Arial"/>
          <w:b/>
          <w:b/>
          <w:bCs/>
          <w:sz w:val="19"/>
          <w:szCs w:val="19"/>
        </w:rPr>
      </w:pPr>
      <w:r>
        <w:rPr>
          <w:rFonts w:ascii="Arial" w:hAnsi="Arial"/>
          <w:b/>
          <w:bCs/>
          <w:sz w:val="19"/>
          <w:szCs w:val="19"/>
        </w:rPr>
        <w:t>JARDINIERS (H/F) affectés au service des Espaces Verts</w:t>
      </w:r>
    </w:p>
    <w:p>
      <w:pPr>
        <w:pStyle w:val="Standard"/>
        <w:jc w:val="center"/>
        <w:rPr/>
      </w:pPr>
      <w:r>
        <w:rPr>
          <w:rStyle w:val="Accentuationforte"/>
          <w:b w:val="false"/>
          <w:bCs w:val="false"/>
          <w:sz w:val="19"/>
          <w:szCs w:val="19"/>
        </w:rPr>
        <w:t>- recrutement direct ou par voie statutaire -</w:t>
      </w:r>
    </w:p>
    <w:p>
      <w:pPr>
        <w:pStyle w:val="Standard"/>
        <w:jc w:val="both"/>
        <w:rPr/>
      </w:pPr>
      <w:r>
        <w:rPr/>
      </w:r>
    </w:p>
    <w:p>
      <w:pPr>
        <w:pStyle w:val="Textbody"/>
        <w:spacing w:lineRule="auto" w:line="276" w:before="0" w:after="57"/>
        <w:rPr>
          <w:rFonts w:ascii="Arial" w:hAnsi="Arial"/>
          <w:b/>
          <w:b/>
          <w:bCs/>
          <w:color w:val="000000"/>
          <w:sz w:val="21"/>
          <w:szCs w:val="21"/>
          <w:u w:val="single"/>
        </w:rPr>
      </w:pPr>
      <w:r>
        <w:rPr>
          <w:rStyle w:val="Accentuationforte"/>
          <w:b w:val="false"/>
          <w:bCs w:val="false"/>
          <w:sz w:val="19"/>
          <w:szCs w:val="19"/>
        </w:rPr>
        <w:t>Annemasse, ville de 38 000 habitants, surclassée 40 à 80 000 habitants, se trouve au cœur d’un bassin de vie attractif, le Grand Genève (950 000 habitants), idéalement situé entre lac et montagnes et à deux pas d’une nature préservée. Riche de projets structurants qui contribuent à sa mutation, la ville connaît un dynamisme démographique, économique et urbain important.</w:t>
      </w:r>
    </w:p>
    <w:p>
      <w:pPr>
        <w:pStyle w:val="Textbody"/>
        <w:spacing w:lineRule="auto" w:line="276" w:before="0" w:after="57"/>
        <w:rPr>
          <w:rFonts w:ascii="Arial" w:hAnsi="Arial"/>
          <w:b/>
          <w:b/>
          <w:bCs/>
          <w:color w:val="000000"/>
          <w:sz w:val="21"/>
          <w:szCs w:val="21"/>
          <w:u w:val="single"/>
        </w:rPr>
      </w:pPr>
      <w:r>
        <w:rPr>
          <w:rFonts w:ascii="Arial" w:hAnsi="Arial"/>
          <w:b/>
          <w:bCs/>
          <w:color w:val="000000"/>
          <w:sz w:val="21"/>
          <w:szCs w:val="21"/>
          <w:u w:val="single"/>
        </w:rPr>
      </w:r>
    </w:p>
    <w:p>
      <w:pPr>
        <w:pStyle w:val="Textbody"/>
        <w:spacing w:lineRule="auto" w:line="276" w:before="0" w:after="57"/>
        <w:rPr>
          <w:rFonts w:ascii="Arial" w:hAnsi="Arial"/>
          <w:b/>
          <w:b/>
          <w:bCs/>
          <w:color w:val="000000"/>
          <w:sz w:val="21"/>
          <w:szCs w:val="21"/>
          <w:u w:val="single"/>
        </w:rPr>
      </w:pPr>
      <w:r>
        <w:rPr>
          <w:rStyle w:val="Accentuationforte"/>
          <w:b w:val="false"/>
          <w:bCs w:val="false"/>
          <w:sz w:val="19"/>
          <w:szCs w:val="19"/>
        </w:rPr>
        <w:t>Dotée de 750 agents et d’un budget de 85 M€, la Ville d’Annemasse développe depuis plusieurs années une démarche managériale inspirée des expériences d'entreprises libérées et nommée « LAB Collectivité » (libérante, agile et bienveillante). Si vous souhaitez en savoir plus sur la promesse employeur de la Ville d’Annemasse : https://www.calameo.com/read/00441008245ebb27ea483.</w:t>
      </w:r>
    </w:p>
    <w:p>
      <w:pPr>
        <w:pStyle w:val="Textbody"/>
        <w:spacing w:lineRule="auto" w:line="276" w:before="0" w:after="57"/>
        <w:rPr>
          <w:rFonts w:ascii="Arial" w:hAnsi="Arial"/>
          <w:b/>
          <w:b/>
          <w:bCs/>
          <w:color w:val="000000"/>
          <w:sz w:val="21"/>
          <w:szCs w:val="21"/>
          <w:u w:val="single"/>
        </w:rPr>
      </w:pPr>
      <w:r>
        <w:rPr>
          <w:rFonts w:ascii="Arial" w:hAnsi="Arial"/>
          <w:b/>
          <w:bCs/>
          <w:color w:val="000000"/>
          <w:sz w:val="21"/>
          <w:szCs w:val="21"/>
          <w:u w:val="single"/>
        </w:rPr>
      </w:r>
    </w:p>
    <w:p>
      <w:pPr>
        <w:pStyle w:val="Standard"/>
        <w:jc w:val="both"/>
        <w:rPr/>
      </w:pPr>
      <w:r>
        <w:rPr>
          <w:rStyle w:val="Accentuationforte"/>
          <w:b w:val="false"/>
          <w:bCs w:val="false"/>
          <w:sz w:val="19"/>
          <w:szCs w:val="19"/>
        </w:rPr>
        <w:t>Dans un territoire transfrontalier en pleine mutation, la Ville d'Annemasse doit conserver une dynamique, un cadre de vie et une identité qui lui sont propres. Elle conduit une politique volontariste en matière d'aménagement : mobilités alternatives, nature en ville, espaces de détente et environnement urbain de qualité et est</w:t>
      </w:r>
      <w:r>
        <w:rPr>
          <w:rStyle w:val="Accentuationforte"/>
          <w:b w:val="false"/>
          <w:bCs w:val="false"/>
          <w:color w:val="00B050"/>
          <w:sz w:val="19"/>
          <w:szCs w:val="19"/>
        </w:rPr>
        <w:t xml:space="preserve"> </w:t>
      </w:r>
      <w:r>
        <w:rPr>
          <w:rStyle w:val="Accentuationforte"/>
          <w:b w:val="false"/>
          <w:bCs w:val="false"/>
          <w:color w:val="000000"/>
          <w:sz w:val="19"/>
          <w:szCs w:val="19"/>
        </w:rPr>
        <w:t>classée 4 fleurs au Concours National des Villes et Villages Fleuries.</w:t>
      </w:r>
    </w:p>
    <w:p>
      <w:pPr>
        <w:pStyle w:val="Standard"/>
        <w:rPr>
          <w:rFonts w:ascii="Arial" w:hAnsi="Arial"/>
          <w:color w:val="000000"/>
          <w:sz w:val="19"/>
          <w:szCs w:val="19"/>
        </w:rPr>
      </w:pPr>
      <w:r>
        <w:rPr>
          <w:rFonts w:ascii="Arial" w:hAnsi="Arial"/>
          <w:color w:val="000000"/>
          <w:sz w:val="19"/>
          <w:szCs w:val="19"/>
        </w:rPr>
      </w:r>
    </w:p>
    <w:p>
      <w:pPr>
        <w:pStyle w:val="Standard"/>
        <w:jc w:val="both"/>
        <w:rPr/>
      </w:pPr>
      <w:r>
        <w:rPr>
          <w:rFonts w:ascii="Arial" w:hAnsi="Arial"/>
          <w:color w:val="000000"/>
          <w:sz w:val="19"/>
          <w:szCs w:val="19"/>
        </w:rPr>
        <w:t>Sous l’autorité du Directeur des Parcs et Jardins et Maintenance de la Voirie, et du Responsable du service Espaces Verts, vous serez encadré par un Agent de Maîtrise.</w:t>
      </w:r>
    </w:p>
    <w:p>
      <w:pPr>
        <w:pStyle w:val="Standard"/>
        <w:jc w:val="both"/>
        <w:rPr>
          <w:rFonts w:ascii="Arial" w:hAnsi="Arial"/>
          <w:color w:val="000000"/>
          <w:sz w:val="19"/>
          <w:szCs w:val="19"/>
        </w:rPr>
      </w:pPr>
      <w:r>
        <w:rPr>
          <w:rFonts w:ascii="Arial" w:hAnsi="Arial"/>
          <w:color w:val="000000"/>
          <w:sz w:val="19"/>
          <w:szCs w:val="19"/>
        </w:rPr>
      </w:r>
    </w:p>
    <w:p>
      <w:pPr>
        <w:pStyle w:val="Standard"/>
        <w:jc w:val="both"/>
        <w:rPr/>
      </w:pPr>
      <w:r>
        <w:rPr>
          <w:rFonts w:ascii="Arial" w:hAnsi="Arial"/>
          <w:color w:val="000000"/>
          <w:sz w:val="19"/>
          <w:szCs w:val="19"/>
        </w:rPr>
        <w:tab/>
        <w:t>V</w:t>
      </w:r>
      <w:r>
        <w:rPr>
          <w:rFonts w:ascii="Arial" w:hAnsi="Arial"/>
          <w:color w:val="000000"/>
          <w:sz w:val="19"/>
          <w:szCs w:val="19"/>
          <w:u w:val="single"/>
        </w:rPr>
        <w:t xml:space="preserve">ous serez chargé </w:t>
      </w:r>
      <w:r>
        <w:rPr>
          <w:rFonts w:ascii="Arial" w:hAnsi="Arial"/>
          <w:color w:val="000000"/>
          <w:sz w:val="19"/>
          <w:szCs w:val="19"/>
        </w:rPr>
        <w:t>:</w:t>
      </w:r>
    </w:p>
    <w:p>
      <w:pPr>
        <w:pStyle w:val="Standard"/>
        <w:numPr>
          <w:ilvl w:val="0"/>
          <w:numId w:val="4"/>
        </w:numPr>
        <w:ind w:left="0" w:hanging="0"/>
        <w:jc w:val="both"/>
        <w:rPr/>
      </w:pPr>
      <w:r>
        <w:rPr>
          <w:rFonts w:ascii="Arial" w:hAnsi="Arial"/>
          <w:color w:val="000000"/>
          <w:sz w:val="19"/>
          <w:szCs w:val="19"/>
        </w:rPr>
        <w:t>De participer activement à l’entretien des espaces verts et naturels dans le cadre du plan de gestion différenciée en respectant les principes de développement durable : désherbage, arrosage, taille des haies et des arbustes en port libre, plantation de végétaux, fleurissement, ramassage des feuilles…</w:t>
      </w:r>
    </w:p>
    <w:p>
      <w:pPr>
        <w:pStyle w:val="Standard"/>
        <w:jc w:val="both"/>
        <w:rPr>
          <w:rFonts w:ascii="Arial" w:hAnsi="Arial"/>
          <w:color w:val="000000"/>
          <w:sz w:val="19"/>
          <w:szCs w:val="19"/>
        </w:rPr>
      </w:pPr>
      <w:r>
        <w:rPr>
          <w:rFonts w:ascii="Arial" w:hAnsi="Arial"/>
          <w:color w:val="000000"/>
          <w:sz w:val="19"/>
          <w:szCs w:val="19"/>
        </w:rPr>
        <w:t xml:space="preserve">- </w:t>
        <w:tab/>
        <w:t>De participer à la création ou à la requalification d'espaces verts,</w:t>
      </w:r>
    </w:p>
    <w:p>
      <w:pPr>
        <w:pStyle w:val="Standard"/>
        <w:numPr>
          <w:ilvl w:val="0"/>
          <w:numId w:val="8"/>
        </w:numPr>
        <w:ind w:left="0" w:hanging="0"/>
        <w:jc w:val="both"/>
        <w:rPr/>
      </w:pPr>
      <w:r>
        <w:rPr>
          <w:rFonts w:ascii="Arial" w:hAnsi="Arial"/>
          <w:color w:val="000000"/>
          <w:sz w:val="19"/>
          <w:szCs w:val="19"/>
        </w:rPr>
        <w:t>D’entretenir le matériel, de le respecter et de veiller à sa bonne utilisation,</w:t>
      </w:r>
    </w:p>
    <w:p>
      <w:pPr>
        <w:pStyle w:val="Standard"/>
        <w:numPr>
          <w:ilvl w:val="0"/>
          <w:numId w:val="9"/>
        </w:numPr>
        <w:ind w:left="0" w:hanging="0"/>
        <w:jc w:val="both"/>
        <w:rPr/>
      </w:pPr>
      <w:r>
        <w:rPr>
          <w:rFonts w:ascii="Arial" w:hAnsi="Arial"/>
          <w:color w:val="000000"/>
          <w:sz w:val="19"/>
          <w:szCs w:val="19"/>
        </w:rPr>
        <w:t>De collaborer aux actions environnementales et événementielles menées par la collectivité (portes ouvertes, fleurissement ...),</w:t>
      </w:r>
    </w:p>
    <w:p>
      <w:pPr>
        <w:pStyle w:val="Standard"/>
        <w:numPr>
          <w:ilvl w:val="0"/>
          <w:numId w:val="10"/>
        </w:numPr>
        <w:ind w:left="0" w:hanging="0"/>
        <w:jc w:val="both"/>
        <w:rPr/>
      </w:pPr>
      <w:r>
        <w:rPr>
          <w:rFonts w:ascii="Arial" w:hAnsi="Arial"/>
          <w:color w:val="000000"/>
          <w:sz w:val="19"/>
          <w:szCs w:val="19"/>
        </w:rPr>
        <w:t>De participer au déneigement en période hivernale et/ou à l'arrosage en période estivale.</w:t>
      </w:r>
    </w:p>
    <w:p>
      <w:pPr>
        <w:pStyle w:val="Standard"/>
        <w:jc w:val="both"/>
        <w:rPr>
          <w:rFonts w:ascii="Arial" w:hAnsi="Arial"/>
          <w:color w:val="000000"/>
          <w:sz w:val="19"/>
          <w:szCs w:val="19"/>
        </w:rPr>
      </w:pPr>
      <w:r>
        <w:rPr>
          <w:rFonts w:ascii="Arial" w:hAnsi="Arial"/>
          <w:color w:val="000000"/>
          <w:sz w:val="19"/>
          <w:szCs w:val="19"/>
        </w:rPr>
      </w:r>
    </w:p>
    <w:p>
      <w:pPr>
        <w:pStyle w:val="Standard"/>
        <w:jc w:val="both"/>
        <w:rPr>
          <w:rFonts w:ascii="Arial" w:hAnsi="Arial"/>
          <w:color w:val="000000"/>
          <w:sz w:val="19"/>
          <w:szCs w:val="19"/>
        </w:rPr>
      </w:pPr>
      <w:r>
        <w:rPr>
          <w:rFonts w:ascii="Arial" w:hAnsi="Arial"/>
          <w:color w:val="000000"/>
          <w:sz w:val="19"/>
          <w:szCs w:val="19"/>
        </w:rPr>
        <w:t>Vous pourrez être amené à apporter un renfort dans une équipe du service autre que celle de votre affectation d'origine.</w:t>
      </w:r>
    </w:p>
    <w:p>
      <w:pPr>
        <w:pStyle w:val="Standard"/>
        <w:jc w:val="both"/>
        <w:rPr>
          <w:rFonts w:ascii="Arial" w:hAnsi="Arial"/>
          <w:color w:val="000000"/>
          <w:sz w:val="19"/>
          <w:szCs w:val="19"/>
        </w:rPr>
      </w:pPr>
      <w:r>
        <w:rPr>
          <w:rFonts w:ascii="Arial" w:hAnsi="Arial"/>
          <w:color w:val="000000"/>
          <w:sz w:val="19"/>
          <w:szCs w:val="19"/>
        </w:rPr>
      </w:r>
    </w:p>
    <w:p>
      <w:pPr>
        <w:pStyle w:val="Standard"/>
        <w:jc w:val="both"/>
        <w:rPr/>
      </w:pPr>
      <w:r>
        <w:rPr>
          <w:rFonts w:ascii="Arial" w:hAnsi="Arial"/>
          <w:color w:val="000000"/>
          <w:sz w:val="19"/>
          <w:szCs w:val="19"/>
        </w:rPr>
        <w:tab/>
      </w:r>
      <w:r>
        <w:rPr>
          <w:rFonts w:ascii="Arial" w:hAnsi="Arial"/>
          <w:color w:val="000000"/>
          <w:sz w:val="19"/>
          <w:szCs w:val="19"/>
          <w:u w:val="single"/>
        </w:rPr>
        <w:t>Vous devrez veiller</w:t>
      </w:r>
      <w:r>
        <w:rPr>
          <w:rFonts w:ascii="Arial" w:hAnsi="Arial"/>
          <w:color w:val="000000"/>
          <w:sz w:val="19"/>
          <w:szCs w:val="19"/>
        </w:rPr>
        <w:t xml:space="preserve"> :</w:t>
      </w:r>
    </w:p>
    <w:p>
      <w:pPr>
        <w:pStyle w:val="Standard"/>
        <w:numPr>
          <w:ilvl w:val="0"/>
          <w:numId w:val="11"/>
        </w:numPr>
        <w:ind w:left="0" w:hanging="0"/>
        <w:jc w:val="both"/>
        <w:rPr>
          <w:rFonts w:ascii="Arial" w:hAnsi="Arial"/>
          <w:color w:val="000000"/>
          <w:sz w:val="19"/>
          <w:szCs w:val="19"/>
        </w:rPr>
      </w:pPr>
      <w:r>
        <w:rPr>
          <w:rFonts w:ascii="Arial" w:hAnsi="Arial"/>
          <w:color w:val="000000"/>
          <w:sz w:val="19"/>
          <w:szCs w:val="19"/>
        </w:rPr>
        <w:t>Au port des équipements individuels de sécurité,</w:t>
      </w:r>
    </w:p>
    <w:p>
      <w:pPr>
        <w:pStyle w:val="Standard"/>
        <w:numPr>
          <w:ilvl w:val="0"/>
          <w:numId w:val="12"/>
        </w:numPr>
        <w:ind w:left="0" w:hanging="0"/>
        <w:jc w:val="both"/>
        <w:rPr>
          <w:rFonts w:ascii="Arial" w:hAnsi="Arial"/>
          <w:color w:val="000000"/>
          <w:sz w:val="19"/>
          <w:szCs w:val="19"/>
        </w:rPr>
      </w:pPr>
      <w:r>
        <w:rPr>
          <w:rFonts w:ascii="Arial" w:hAnsi="Arial"/>
          <w:color w:val="000000"/>
          <w:sz w:val="19"/>
          <w:szCs w:val="19"/>
        </w:rPr>
        <w:t>A la mise en place de la signalisation de chantier afin d'intervenir en toute sécurité sur le domaine public,</w:t>
      </w:r>
    </w:p>
    <w:p>
      <w:pPr>
        <w:pStyle w:val="Standard"/>
        <w:numPr>
          <w:ilvl w:val="0"/>
          <w:numId w:val="13"/>
        </w:numPr>
        <w:ind w:left="0" w:hanging="0"/>
        <w:jc w:val="both"/>
        <w:rPr>
          <w:rFonts w:ascii="Arial" w:hAnsi="Arial"/>
          <w:color w:val="000000"/>
          <w:sz w:val="19"/>
          <w:szCs w:val="19"/>
        </w:rPr>
      </w:pPr>
      <w:r>
        <w:rPr>
          <w:rFonts w:ascii="Arial" w:hAnsi="Arial"/>
          <w:color w:val="000000"/>
          <w:sz w:val="19"/>
          <w:szCs w:val="19"/>
        </w:rPr>
        <w:t>A réaliser les différentes tâches confiées dans le temps imparti par la hiérarchie,</w:t>
      </w:r>
    </w:p>
    <w:p>
      <w:pPr>
        <w:pStyle w:val="Standard"/>
        <w:numPr>
          <w:ilvl w:val="0"/>
          <w:numId w:val="14"/>
        </w:numPr>
        <w:rPr>
          <w:rFonts w:ascii="Arial" w:hAnsi="Arial"/>
          <w:color w:val="000000"/>
          <w:sz w:val="19"/>
          <w:szCs w:val="19"/>
        </w:rPr>
      </w:pPr>
      <w:r>
        <w:rPr>
          <w:rFonts w:ascii="Arial" w:hAnsi="Arial"/>
          <w:color w:val="000000"/>
          <w:sz w:val="19"/>
          <w:szCs w:val="19"/>
        </w:rPr>
        <w:t xml:space="preserve">       </w:t>
      </w:r>
      <w:r>
        <w:rPr>
          <w:rFonts w:ascii="Arial" w:hAnsi="Arial"/>
          <w:color w:val="000000"/>
          <w:sz w:val="19"/>
          <w:szCs w:val="19"/>
        </w:rPr>
        <w:t>Au respect des règles internes de l’institution et de la vie en collectivité,</w:t>
      </w:r>
    </w:p>
    <w:p>
      <w:pPr>
        <w:pStyle w:val="Standard"/>
        <w:numPr>
          <w:ilvl w:val="0"/>
          <w:numId w:val="15"/>
        </w:numPr>
        <w:rPr/>
      </w:pPr>
      <w:r>
        <w:rPr>
          <w:rFonts w:ascii="Arial" w:hAnsi="Arial"/>
          <w:color w:val="000000"/>
          <w:sz w:val="19"/>
          <w:szCs w:val="19"/>
        </w:rPr>
        <w:t xml:space="preserve">       </w:t>
      </w:r>
      <w:r>
        <w:rPr>
          <w:rFonts w:ascii="Arial" w:hAnsi="Arial"/>
          <w:color w:val="000000"/>
          <w:sz w:val="19"/>
          <w:szCs w:val="19"/>
        </w:rPr>
        <w:t>A rendre compte à votre hiérarchie du travail effectué et alerter sur les dysfonctionnements de l’espace public.</w:t>
      </w:r>
    </w:p>
    <w:p>
      <w:pPr>
        <w:pStyle w:val="Standard"/>
        <w:rPr>
          <w:rFonts w:ascii="Arial" w:hAnsi="Arial"/>
          <w:color w:val="000000"/>
          <w:sz w:val="19"/>
          <w:szCs w:val="19"/>
        </w:rPr>
      </w:pPr>
      <w:r>
        <w:rPr>
          <w:rFonts w:ascii="Arial" w:hAnsi="Arial"/>
          <w:color w:val="000000"/>
          <w:sz w:val="19"/>
          <w:szCs w:val="19"/>
        </w:rPr>
      </w:r>
    </w:p>
    <w:p>
      <w:pPr>
        <w:pStyle w:val="Standard"/>
        <w:rPr>
          <w:rFonts w:ascii="Arial" w:hAnsi="Arial"/>
          <w:color w:val="000000"/>
          <w:sz w:val="19"/>
          <w:szCs w:val="19"/>
        </w:rPr>
      </w:pPr>
      <w:r>
        <w:rPr>
          <w:rFonts w:ascii="Arial" w:hAnsi="Arial"/>
          <w:color w:val="000000"/>
          <w:sz w:val="19"/>
          <w:szCs w:val="19"/>
        </w:rPr>
        <w:t>Profil :</w:t>
      </w:r>
    </w:p>
    <w:p>
      <w:pPr>
        <w:pStyle w:val="Standard"/>
        <w:rPr>
          <w:rFonts w:ascii="Arial" w:hAnsi="Arial"/>
          <w:color w:val="000000"/>
          <w:sz w:val="19"/>
          <w:szCs w:val="19"/>
        </w:rPr>
      </w:pPr>
      <w:r>
        <w:rPr>
          <w:rFonts w:ascii="Arial" w:hAnsi="Arial"/>
          <w:b/>
          <w:bCs/>
          <w:color w:val="000000"/>
          <w:sz w:val="19"/>
          <w:szCs w:val="19"/>
        </w:rPr>
        <w:t xml:space="preserve">De formation du type BEPA ou BAC PRO en Espaces Verts, Aménagement paysagers ou Gestion des Espaces Naturels, </w:t>
      </w:r>
      <w:r>
        <w:rPr>
          <w:rFonts w:ascii="Arial" w:hAnsi="Arial"/>
          <w:color w:val="000000"/>
          <w:sz w:val="19"/>
          <w:szCs w:val="19"/>
        </w:rPr>
        <w:t>vous avez de solides bases en horticulture et reconnaissance des végétaux.</w:t>
      </w:r>
    </w:p>
    <w:p>
      <w:pPr>
        <w:pStyle w:val="Standard"/>
        <w:rPr>
          <w:rFonts w:ascii="Arial" w:hAnsi="Arial"/>
          <w:color w:val="000000"/>
          <w:sz w:val="19"/>
          <w:szCs w:val="19"/>
        </w:rPr>
      </w:pPr>
      <w:r>
        <w:rPr>
          <w:rFonts w:ascii="Arial" w:hAnsi="Arial"/>
          <w:color w:val="000000"/>
          <w:sz w:val="19"/>
          <w:szCs w:val="19"/>
        </w:rPr>
        <w:t>Vous montrez de l’intérêt pour la mise en place de nouvelles pratiques de gestion des espaces verts et naturels en corrélation avec les principes du développement durable.</w:t>
      </w:r>
    </w:p>
    <w:p>
      <w:pPr>
        <w:pStyle w:val="Standard"/>
        <w:jc w:val="both"/>
        <w:rPr>
          <w:rFonts w:ascii="Arial" w:hAnsi="Arial"/>
          <w:color w:val="000000"/>
          <w:sz w:val="19"/>
          <w:szCs w:val="19"/>
        </w:rPr>
      </w:pPr>
      <w:r>
        <w:rPr>
          <w:rFonts w:ascii="Arial" w:hAnsi="Arial"/>
          <w:color w:val="000000"/>
          <w:sz w:val="19"/>
          <w:szCs w:val="19"/>
        </w:rPr>
        <w:t>Polyvalent, autonome et rigoureux, doté d’esprit d’initiative, vous avez le sens de l’observation, des relations humaines, du service public et du travail en équipe.</w:t>
      </w:r>
    </w:p>
    <w:p>
      <w:pPr>
        <w:pStyle w:val="Standard"/>
        <w:rPr>
          <w:rFonts w:ascii="Arial" w:hAnsi="Arial"/>
          <w:color w:val="000000"/>
          <w:sz w:val="19"/>
          <w:szCs w:val="19"/>
        </w:rPr>
      </w:pPr>
      <w:r>
        <w:rPr>
          <w:rFonts w:ascii="Arial" w:hAnsi="Arial"/>
          <w:color w:val="000000"/>
          <w:sz w:val="19"/>
          <w:szCs w:val="19"/>
        </w:rPr>
        <w:t>Permis B obligatoire, EB ou C apprécié.</w:t>
      </w:r>
    </w:p>
    <w:p>
      <w:pPr>
        <w:pStyle w:val="Standard"/>
        <w:jc w:val="both"/>
        <w:rPr/>
      </w:pPr>
      <w:r>
        <w:rPr>
          <w:rFonts w:ascii="Arial" w:hAnsi="Arial"/>
          <w:color w:val="000000"/>
          <w:sz w:val="19"/>
          <w:szCs w:val="19"/>
        </w:rPr>
        <w:t>Vous apportez une vigilance constante sur les problèmes d’hygiène et de sécurité, tant collectifs qu’individuels.</w:t>
      </w:r>
    </w:p>
    <w:p>
      <w:pPr>
        <w:pStyle w:val="Standard"/>
        <w:rPr>
          <w:rFonts w:ascii="Arial" w:hAnsi="Arial"/>
          <w:color w:val="000000"/>
          <w:sz w:val="19"/>
          <w:szCs w:val="19"/>
        </w:rPr>
      </w:pPr>
      <w:r>
        <w:rPr>
          <w:rFonts w:ascii="Arial" w:hAnsi="Arial"/>
          <w:color w:val="000000"/>
          <w:sz w:val="19"/>
          <w:szCs w:val="19"/>
        </w:rPr>
        <w:t>Vous respectez les consignes et échéances imposées par la hiérarchie.</w:t>
      </w:r>
    </w:p>
    <w:p>
      <w:pPr>
        <w:pStyle w:val="Standard"/>
        <w:rPr>
          <w:rFonts w:ascii="Arial" w:hAnsi="Arial"/>
          <w:color w:val="000000"/>
          <w:sz w:val="19"/>
          <w:szCs w:val="19"/>
        </w:rPr>
      </w:pPr>
      <w:r>
        <w:rPr>
          <w:rFonts w:ascii="Arial" w:hAnsi="Arial"/>
          <w:color w:val="000000"/>
          <w:sz w:val="19"/>
          <w:szCs w:val="19"/>
        </w:rPr>
      </w:r>
    </w:p>
    <w:p>
      <w:pPr>
        <w:pStyle w:val="Standard"/>
        <w:jc w:val="both"/>
        <w:rPr/>
      </w:pPr>
      <w:r>
        <w:rPr>
          <w:rFonts w:ascii="Arial" w:hAnsi="Arial"/>
          <w:color w:val="000000"/>
          <w:sz w:val="19"/>
          <w:szCs w:val="19"/>
        </w:rPr>
        <w:t>Pas de contre-indication médicale sur le port de charges, les allergies, les contraintes de travail à l’extérieur (chaleur en été et froid en hiver).</w:t>
      </w:r>
    </w:p>
    <w:p>
      <w:pPr>
        <w:pStyle w:val="Standard"/>
        <w:jc w:val="both"/>
        <w:rPr>
          <w:rFonts w:ascii="Arial" w:hAnsi="Arial"/>
          <w:color w:val="000000"/>
          <w:sz w:val="19"/>
          <w:szCs w:val="19"/>
        </w:rPr>
      </w:pPr>
      <w:r>
        <w:rPr>
          <w:rFonts w:ascii="Arial" w:hAnsi="Arial"/>
          <w:color w:val="000000"/>
          <w:sz w:val="19"/>
          <w:szCs w:val="19"/>
        </w:rPr>
      </w:r>
    </w:p>
    <w:p>
      <w:pPr>
        <w:pStyle w:val="Standard"/>
        <w:jc w:val="both"/>
        <w:rPr/>
      </w:pPr>
      <w:r>
        <w:rPr>
          <w:rFonts w:ascii="Arial" w:hAnsi="Arial"/>
          <w:b/>
          <w:bCs/>
          <w:color w:val="000000"/>
          <w:sz w:val="19"/>
          <w:szCs w:val="19"/>
          <w:u w:val="single"/>
        </w:rPr>
        <w:t>CONDITIONS SPECIFIQUES DU POSTE</w:t>
      </w:r>
      <w:r>
        <w:rPr>
          <w:rFonts w:ascii="Arial" w:hAnsi="Arial"/>
          <w:color w:val="000000"/>
          <w:sz w:val="19"/>
          <w:szCs w:val="19"/>
        </w:rPr>
        <w:t> :</w:t>
      </w:r>
    </w:p>
    <w:p>
      <w:pPr>
        <w:pStyle w:val="Standard"/>
        <w:numPr>
          <w:ilvl w:val="0"/>
          <w:numId w:val="16"/>
        </w:numPr>
        <w:ind w:left="0" w:hanging="0"/>
        <w:jc w:val="both"/>
        <w:rPr>
          <w:rFonts w:ascii="Arial" w:hAnsi="Arial"/>
          <w:color w:val="000000"/>
          <w:sz w:val="19"/>
          <w:szCs w:val="19"/>
        </w:rPr>
      </w:pPr>
      <w:r>
        <w:rPr>
          <w:rFonts w:ascii="Arial" w:hAnsi="Arial"/>
          <w:color w:val="000000"/>
          <w:sz w:val="19"/>
          <w:szCs w:val="19"/>
        </w:rPr>
        <w:t>Rythme de travail basé sur 35 heures hebdomadaires</w:t>
      </w:r>
    </w:p>
    <w:p>
      <w:pPr>
        <w:pStyle w:val="Standard"/>
        <w:numPr>
          <w:ilvl w:val="0"/>
          <w:numId w:val="17"/>
        </w:numPr>
        <w:ind w:left="0" w:hanging="0"/>
        <w:jc w:val="both"/>
        <w:rPr/>
      </w:pPr>
      <w:r>
        <w:rPr>
          <w:rFonts w:ascii="Arial" w:hAnsi="Arial"/>
          <w:color w:val="000000"/>
          <w:sz w:val="19"/>
          <w:szCs w:val="19"/>
        </w:rPr>
        <w:t xml:space="preserve">Agent pouvant être amené à participer aux événements organisés par le service et la collectivité </w:t>
      </w:r>
      <w:r>
        <w:rPr>
          <w:rFonts w:ascii="Arial" w:hAnsi="Arial"/>
          <w:sz w:val="19"/>
          <w:szCs w:val="19"/>
        </w:rPr>
        <w:t>en dehors des heures effectives de travail ou être associé à des prestations d'arrosage l'été ou de déneigement l'hiver à partir de 4 h ou 5 h du matin en fonction de plannings pré-définis et des conditions climatiques.</w:t>
      </w:r>
    </w:p>
    <w:p>
      <w:pPr>
        <w:pStyle w:val="Standard"/>
        <w:jc w:val="both"/>
        <w:rPr>
          <w:rFonts w:ascii="Arial" w:hAnsi="Arial"/>
          <w:sz w:val="19"/>
          <w:szCs w:val="19"/>
        </w:rPr>
      </w:pPr>
      <w:r>
        <w:rPr>
          <w:rFonts w:ascii="Arial" w:hAnsi="Arial"/>
          <w:sz w:val="19"/>
          <w:szCs w:val="19"/>
        </w:rPr>
      </w:r>
    </w:p>
    <w:p>
      <w:pPr>
        <w:pStyle w:val="Textbody"/>
        <w:spacing w:before="0" w:after="57"/>
        <w:rPr/>
      </w:pPr>
      <w:r>
        <w:rPr>
          <w:rStyle w:val="Accentuationforte"/>
          <w:b w:val="false"/>
          <w:bCs w:val="false"/>
          <w:i/>
          <w:iCs/>
          <w:sz w:val="19"/>
          <w:szCs w:val="19"/>
        </w:rPr>
        <w:t>Rémunération statutaire, régime indemnitaire, prime de fin d'année, participation éventuelle de la Ville à la protection sociale, titres restaurant, prise en charge éventuelle par la Ville de l'adhésion au CNAS et à l’abonnement de transport en commun (75%), indemnité de résidence</w:t>
      </w:r>
    </w:p>
    <w:p>
      <w:pPr>
        <w:pStyle w:val="Textbody"/>
        <w:spacing w:before="0" w:after="57"/>
        <w:rPr/>
      </w:pPr>
      <w:r>
        <w:rPr/>
      </w:r>
    </w:p>
    <w:p>
      <w:pPr>
        <w:pStyle w:val="Textbody"/>
        <w:spacing w:before="0" w:after="57"/>
        <w:rPr/>
      </w:pPr>
      <w:r>
        <w:rPr/>
      </w:r>
    </w:p>
    <w:p>
      <w:pPr>
        <w:pStyle w:val="Textbody"/>
        <w:spacing w:before="0" w:after="57"/>
        <w:rPr/>
      </w:pPr>
      <w:r>
        <w:rPr/>
      </w:r>
    </w:p>
    <w:p>
      <w:pPr>
        <w:pStyle w:val="Textbody"/>
        <w:spacing w:before="0" w:after="57"/>
        <w:rPr/>
      </w:pPr>
      <w:r>
        <w:rPr/>
      </w:r>
    </w:p>
    <w:p>
      <w:pPr>
        <w:pStyle w:val="Textbody"/>
        <w:spacing w:before="0" w:after="57"/>
        <w:rPr/>
      </w:pPr>
      <w:r>
        <w:rPr/>
      </w:r>
    </w:p>
    <w:p>
      <w:pPr>
        <w:pStyle w:val="Textbody"/>
        <w:spacing w:before="0" w:after="57"/>
        <w:rPr>
          <w:rFonts w:ascii="Arial" w:hAnsi="Arial"/>
          <w:b/>
          <w:b/>
          <w:bCs/>
          <w:sz w:val="19"/>
          <w:szCs w:val="19"/>
        </w:rPr>
      </w:pPr>
      <w:r>
        <w:rPr>
          <w:rFonts w:ascii="Arial" w:hAnsi="Arial"/>
          <w:b/>
          <w:bCs/>
          <w:sz w:val="19"/>
          <w:szCs w:val="19"/>
        </w:rPr>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pPr>
      <w:r>
        <w:rPr/>
      </w:r>
    </w:p>
    <w:p>
      <w:pPr>
        <w:pStyle w:val="Standard"/>
        <w:pBdr>
          <w:top w:val="single" w:sz="8" w:space="1" w:color="000000"/>
          <w:left w:val="single" w:sz="8" w:space="1" w:color="000000"/>
          <w:bottom w:val="single" w:sz="8" w:space="1" w:color="000000"/>
          <w:right w:val="single" w:sz="8" w:space="1" w:color="000000"/>
        </w:pBdr>
        <w:jc w:val="center"/>
        <w:rPr>
          <w:rFonts w:ascii="Arial" w:hAnsi="Arial"/>
          <w:b/>
          <w:b/>
          <w:bCs/>
          <w:sz w:val="19"/>
          <w:szCs w:val="19"/>
        </w:rPr>
      </w:pPr>
      <w:r>
        <w:rPr>
          <w:rFonts w:ascii="Arial" w:hAnsi="Arial"/>
          <w:b/>
          <w:bCs/>
          <w:sz w:val="19"/>
          <w:szCs w:val="19"/>
        </w:rPr>
        <w:t>POSTES A POURVOIR LE PLUS RAPIDEMENT POSSIBLE</w:t>
      </w:r>
    </w:p>
    <w:p>
      <w:pPr>
        <w:pStyle w:val="Standard"/>
        <w:pBdr>
          <w:top w:val="single" w:sz="8" w:space="1" w:color="000000"/>
          <w:left w:val="single" w:sz="8" w:space="1" w:color="000000"/>
          <w:bottom w:val="single" w:sz="8" w:space="1" w:color="000000"/>
          <w:right w:val="single" w:sz="8" w:space="1" w:color="000000"/>
        </w:pBdr>
        <w:jc w:val="center"/>
        <w:rPr/>
      </w:pPr>
      <w:r>
        <w:rPr>
          <w:rFonts w:ascii="Arial" w:hAnsi="Arial"/>
          <w:b/>
          <w:bCs/>
          <w:sz w:val="19"/>
          <w:szCs w:val="19"/>
        </w:rPr>
        <w:t>DATE LIMITE DE DÉPÔT DES CANDIDATURES : 29 JUIN 2024 (cachet de la poste faisant foi)</w:t>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pPr>
      <w:r>
        <w:rPr/>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pPr>
      <w:r>
        <w:rPr>
          <w:rFonts w:ascii="Arial" w:hAnsi="Arial"/>
          <w:b/>
          <w:bCs/>
          <w:sz w:val="19"/>
          <w:szCs w:val="19"/>
        </w:rPr>
        <w:t>Merci d’adresser votre candidature (lettre de motivation et CV) à</w:t>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rFonts w:ascii="Arial" w:hAnsi="Arial"/>
          <w:b/>
          <w:b/>
          <w:bCs/>
          <w:sz w:val="19"/>
          <w:szCs w:val="19"/>
        </w:rPr>
      </w:pPr>
      <w:r>
        <w:rPr>
          <w:rFonts w:ascii="Arial" w:hAnsi="Arial"/>
          <w:b/>
          <w:bCs/>
          <w:sz w:val="19"/>
          <w:szCs w:val="19"/>
        </w:rPr>
        <w:t>Monsieur Le Maire</w:t>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rFonts w:ascii="Arial" w:hAnsi="Arial"/>
          <w:b/>
          <w:b/>
          <w:bCs/>
          <w:sz w:val="19"/>
          <w:szCs w:val="19"/>
        </w:rPr>
      </w:pPr>
      <w:r>
        <w:rPr>
          <w:rFonts w:ascii="Arial" w:hAnsi="Arial"/>
          <w:b/>
          <w:bCs/>
          <w:sz w:val="19"/>
          <w:szCs w:val="19"/>
        </w:rPr>
        <w:t>Service des Ressources Humaines BP 530</w:t>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rFonts w:ascii="Arial" w:hAnsi="Arial"/>
          <w:b/>
          <w:b/>
          <w:bCs/>
          <w:sz w:val="19"/>
          <w:szCs w:val="19"/>
        </w:rPr>
      </w:pPr>
      <w:r>
        <w:rPr>
          <w:rFonts w:ascii="Arial" w:hAnsi="Arial"/>
          <w:b/>
          <w:bCs/>
          <w:sz w:val="19"/>
          <w:szCs w:val="19"/>
        </w:rPr>
        <w:t>74107 ANNEMASSE CEDEX</w:t>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pPr>
      <w:r>
        <w:rPr>
          <w:rFonts w:ascii="Arial" w:hAnsi="Arial"/>
          <w:b/>
          <w:bCs/>
          <w:sz w:val="19"/>
          <w:szCs w:val="19"/>
          <w:shd w:fill="FFFF00" w:val="clear"/>
        </w:rPr>
        <w:t xml:space="preserve"> </w:t>
      </w:r>
      <w:r>
        <w:rPr>
          <w:rFonts w:ascii="Arial" w:hAnsi="Arial"/>
          <w:b/>
          <w:bCs/>
          <w:sz w:val="19"/>
          <w:szCs w:val="19"/>
          <w:shd w:fill="FFFF00" w:val="clear"/>
        </w:rPr>
        <w:t xml:space="preserve">ou par courriel </w:t>
      </w:r>
      <w:hyperlink r:id="rId3">
        <w:r>
          <w:rPr>
            <w:rFonts w:ascii="Arial" w:hAnsi="Arial"/>
            <w:b/>
            <w:bCs/>
            <w:sz w:val="19"/>
            <w:szCs w:val="19"/>
            <w:shd w:fill="FFFF00" w:val="clear"/>
          </w:rPr>
          <w:t>service.recrutement@annemasse.fr</w:t>
        </w:r>
      </w:hyperlink>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pPr>
      <w:r>
        <w:rPr/>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rFonts w:ascii="Arial" w:hAnsi="Arial"/>
          <w:b/>
          <w:b/>
          <w:bCs/>
          <w:sz w:val="19"/>
          <w:szCs w:val="19"/>
        </w:rPr>
      </w:pPr>
      <w:r>
        <w:rPr>
          <w:rFonts w:ascii="Arial" w:hAnsi="Arial"/>
          <w:b/>
          <w:bCs/>
          <w:sz w:val="19"/>
          <w:szCs w:val="19"/>
        </w:rPr>
        <w:t>(possibilité de remboursement forfaitaire des frais de déplacements, pour les candidats présélectionnés pour l'entretien, résidant hors département)</w:t>
      </w:r>
    </w:p>
    <w:p>
      <w:pPr>
        <w:pStyle w:val="Standard"/>
        <w:pBdr>
          <w:top w:val="single" w:sz="8" w:space="1" w:color="000000"/>
          <w:left w:val="single" w:sz="8" w:space="1" w:color="000000"/>
          <w:bottom w:val="single" w:sz="8" w:space="1" w:color="000000"/>
          <w:right w:val="single" w:sz="8" w:space="1" w:color="000000"/>
        </w:pBdr>
        <w:tabs>
          <w:tab w:val="clear" w:pos="708"/>
          <w:tab w:val="left" w:pos="8647" w:leader="none"/>
        </w:tabs>
        <w:jc w:val="center"/>
        <w:rPr/>
      </w:pPr>
      <w:r>
        <w:rPr/>
      </w:r>
    </w:p>
    <w:sectPr>
      <w:type w:val="nextPage"/>
      <w:pgSz w:w="11906" w:h="16838"/>
      <w:pgMar w:left="238" w:right="238" w:gutter="0" w:header="0" w:top="113" w:footer="0" w:bottom="11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swiss"/>
    <w:pitch w:val="variable"/>
  </w:font>
  <w:font w:name="CG Times">
    <w:charset w:val="00"/>
    <w:family w:val="swiss"/>
    <w:pitch w:val="variable"/>
  </w:font>
  <w:font w:name="StarSymbol">
    <w:altName w:val="Arial Unicode MS"/>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Courier New">
    <w:charset w:val="00"/>
    <w:family w:val="roman"/>
    <w:pitch w:val="variable"/>
  </w:font>
  <w:font w:name="Wingdings 3">
    <w:charset w:val="00"/>
    <w:family w:val="roman"/>
    <w:pitch w:val="variable"/>
  </w:font>
  <w:font w:name="Arial">
    <w:charset w:val="00"/>
    <w:family w:val="roman"/>
    <w:pitch w:val="variable"/>
  </w:font>
  <w:font w:name="OpenSymbol">
    <w:altName w:val="Arial Unicode MS"/>
    <w:charset w:val="00"/>
    <w:family w:val="roman"/>
    <w:pitch w:val="variable"/>
  </w:font>
  <w:font w:name="CG Times">
    <w:charset w:val="00"/>
    <w:family w:val="roman"/>
    <w:pitch w:val="variable"/>
  </w:font>
  <w:font w:name="Comic Sans MS">
    <w:charset w:val="00"/>
    <w:family w:val="roman"/>
    <w:pitch w:val="variable"/>
  </w:font>
  <w:font w:name="Wingdings">
    <w:charset w:val="02"/>
    <w:family w:val="auto"/>
    <w:pitch w:val="variable"/>
  </w:font>
  <w:font w:name="Times New Roman">
    <w:charset w:val="01"/>
    <w:family w:val="roman"/>
    <w:pitch w:val="variable"/>
  </w:font>
  <w:font w:name="Wingdings 3">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8" w:hanging="360"/>
      </w:pPr>
      <w:rPr>
        <w:rFonts w:ascii="Wingdings" w:hAnsi="Wingdings" w:cs="Wingdings" w:hint="default"/>
      </w:rPr>
    </w:lvl>
    <w:lvl w:ilvl="1">
      <w:start w:val="1"/>
      <w:numFmt w:val="decimal"/>
      <w:lvlText w:val="%2."/>
      <w:lvlJc w:val="left"/>
      <w:pPr>
        <w:tabs>
          <w:tab w:val="num" w:pos="0"/>
        </w:tabs>
        <w:ind w:left="567" w:hanging="283"/>
      </w:pPr>
      <w:rPr/>
    </w:lvl>
    <w:lvl w:ilvl="2">
      <w:start w:val="1"/>
      <w:numFmt w:val="decimal"/>
      <w:lvlText w:val="%3."/>
      <w:lvlJc w:val="left"/>
      <w:pPr>
        <w:tabs>
          <w:tab w:val="num" w:pos="0"/>
        </w:tabs>
        <w:ind w:left="850" w:hanging="283"/>
      </w:pPr>
      <w:rPr/>
    </w:lvl>
    <w:lvl w:ilvl="3">
      <w:start w:val="1"/>
      <w:numFmt w:val="decimal"/>
      <w:lvlText w:val="%4."/>
      <w:lvlJc w:val="left"/>
      <w:pPr>
        <w:tabs>
          <w:tab w:val="num" w:pos="0"/>
        </w:tabs>
        <w:ind w:left="1134" w:hanging="283"/>
      </w:pPr>
      <w:rPr/>
    </w:lvl>
    <w:lvl w:ilvl="4">
      <w:start w:val="1"/>
      <w:numFmt w:val="decimal"/>
      <w:lvlText w:val="%5."/>
      <w:lvlJc w:val="left"/>
      <w:pPr>
        <w:tabs>
          <w:tab w:val="num" w:pos="0"/>
        </w:tabs>
        <w:ind w:left="1417" w:hanging="283"/>
      </w:pPr>
      <w:rPr/>
    </w:lvl>
    <w:lvl w:ilvl="5">
      <w:start w:val="1"/>
      <w:numFmt w:val="decimal"/>
      <w:lvlText w:val="%6."/>
      <w:lvlJc w:val="left"/>
      <w:pPr>
        <w:tabs>
          <w:tab w:val="num" w:pos="0"/>
        </w:tabs>
        <w:ind w:left="1701" w:hanging="283"/>
      </w:pPr>
      <w:rPr/>
    </w:lvl>
    <w:lvl w:ilvl="6">
      <w:start w:val="1"/>
      <w:numFmt w:val="decimal"/>
      <w:lvlText w:val="%7."/>
      <w:lvlJc w:val="left"/>
      <w:pPr>
        <w:tabs>
          <w:tab w:val="num" w:pos="0"/>
        </w:tabs>
        <w:ind w:left="1984" w:hanging="283"/>
      </w:pPr>
      <w:rPr/>
    </w:lvl>
    <w:lvl w:ilvl="7">
      <w:start w:val="1"/>
      <w:numFmt w:val="decimal"/>
      <w:lvlText w:val="%8."/>
      <w:lvlJc w:val="left"/>
      <w:pPr>
        <w:tabs>
          <w:tab w:val="num" w:pos="0"/>
        </w:tabs>
        <w:ind w:left="2268" w:hanging="283"/>
      </w:pPr>
      <w:rPr/>
    </w:lvl>
    <w:lvl w:ilvl="8">
      <w:start w:val="1"/>
      <w:numFmt w:val="decimal"/>
      <w:lvlText w:val="%9."/>
      <w:lvlJc w:val="left"/>
      <w:pPr>
        <w:tabs>
          <w:tab w:val="num" w:pos="0"/>
        </w:tabs>
        <w:ind w:left="2551" w:hanging="283"/>
      </w:pPr>
      <w:rPr/>
    </w:lvl>
  </w:abstractNum>
  <w:abstractNum w:abstractNumId="2">
    <w:lvl w:ilvl="0">
      <w:numFmt w:val="bullet"/>
      <w:lvlText w:val="-"/>
      <w:lvlJc w:val="left"/>
      <w:pPr>
        <w:tabs>
          <w:tab w:val="num" w:pos="0"/>
        </w:tabs>
        <w:ind w:left="360" w:hanging="360"/>
      </w:pPr>
      <w:rPr>
        <w:rFonts w:ascii="Times New Roman" w:hAnsi="Times New Roman" w:cs="Times New Roman" w:hint="default"/>
        <w:i/>
        <w:b/>
      </w:rPr>
    </w:lvl>
    <w:lvl w:ilvl="1">
      <w:start w:val="1"/>
      <w:numFmt w:val="decimal"/>
      <w:lvlText w:val="%2."/>
      <w:lvlJc w:val="left"/>
      <w:pPr>
        <w:tabs>
          <w:tab w:val="num" w:pos="0"/>
        </w:tabs>
        <w:ind w:left="567" w:hanging="283"/>
      </w:pPr>
      <w:rPr/>
    </w:lvl>
    <w:lvl w:ilvl="2">
      <w:start w:val="1"/>
      <w:numFmt w:val="decimal"/>
      <w:lvlText w:val="%3."/>
      <w:lvlJc w:val="left"/>
      <w:pPr>
        <w:tabs>
          <w:tab w:val="num" w:pos="0"/>
        </w:tabs>
        <w:ind w:left="850" w:hanging="283"/>
      </w:pPr>
      <w:rPr/>
    </w:lvl>
    <w:lvl w:ilvl="3">
      <w:start w:val="1"/>
      <w:numFmt w:val="decimal"/>
      <w:lvlText w:val="%4."/>
      <w:lvlJc w:val="left"/>
      <w:pPr>
        <w:tabs>
          <w:tab w:val="num" w:pos="0"/>
        </w:tabs>
        <w:ind w:left="1134" w:hanging="283"/>
      </w:pPr>
      <w:rPr/>
    </w:lvl>
    <w:lvl w:ilvl="4">
      <w:start w:val="1"/>
      <w:numFmt w:val="decimal"/>
      <w:lvlText w:val="%5."/>
      <w:lvlJc w:val="left"/>
      <w:pPr>
        <w:tabs>
          <w:tab w:val="num" w:pos="0"/>
        </w:tabs>
        <w:ind w:left="1417" w:hanging="283"/>
      </w:pPr>
      <w:rPr/>
    </w:lvl>
    <w:lvl w:ilvl="5">
      <w:start w:val="1"/>
      <w:numFmt w:val="decimal"/>
      <w:lvlText w:val="%6."/>
      <w:lvlJc w:val="left"/>
      <w:pPr>
        <w:tabs>
          <w:tab w:val="num" w:pos="0"/>
        </w:tabs>
        <w:ind w:left="1701" w:hanging="283"/>
      </w:pPr>
      <w:rPr/>
    </w:lvl>
    <w:lvl w:ilvl="6">
      <w:start w:val="1"/>
      <w:numFmt w:val="decimal"/>
      <w:lvlText w:val="%7."/>
      <w:lvlJc w:val="left"/>
      <w:pPr>
        <w:tabs>
          <w:tab w:val="num" w:pos="0"/>
        </w:tabs>
        <w:ind w:left="1984" w:hanging="283"/>
      </w:pPr>
      <w:rPr/>
    </w:lvl>
    <w:lvl w:ilvl="7">
      <w:start w:val="1"/>
      <w:numFmt w:val="decimal"/>
      <w:lvlText w:val="%8."/>
      <w:lvlJc w:val="left"/>
      <w:pPr>
        <w:tabs>
          <w:tab w:val="num" w:pos="0"/>
        </w:tabs>
        <w:ind w:left="2268" w:hanging="283"/>
      </w:pPr>
      <w:rPr/>
    </w:lvl>
    <w:lvl w:ilvl="8">
      <w:start w:val="1"/>
      <w:numFmt w:val="decimal"/>
      <w:lvlText w:val="%9."/>
      <w:lvlJc w:val="left"/>
      <w:pPr>
        <w:tabs>
          <w:tab w:val="num" w:pos="0"/>
        </w:tabs>
        <w:ind w:left="2551" w:hanging="283"/>
      </w:pPr>
      <w:rPr/>
    </w:lvl>
  </w:abstractNum>
  <w:abstractNum w:abstractNumId="3">
    <w:lvl w:ilvl="0">
      <w:numFmt w:val="bullet"/>
      <w:lvlText w:val=""/>
      <w:lvlJc w:val="left"/>
      <w:pPr>
        <w:tabs>
          <w:tab w:val="num" w:pos="0"/>
        </w:tabs>
        <w:ind w:left="1060" w:hanging="340"/>
      </w:pPr>
      <w:rPr>
        <w:rFonts w:ascii="Wingdings" w:hAnsi="Wingdings" w:cs="Wingdings" w:hint="default"/>
        <w:sz w:val="16"/>
      </w:rPr>
    </w:lvl>
    <w:lvl w:ilvl="1">
      <w:start w:val="0"/>
      <w:numFmt w:val="bullet"/>
      <w:lvlText w:val=""/>
      <w:lvlJc w:val="left"/>
      <w:pPr>
        <w:tabs>
          <w:tab w:val="num" w:pos="0"/>
        </w:tabs>
        <w:ind w:left="2140" w:hanging="340"/>
      </w:pPr>
      <w:rPr>
        <w:rFonts w:ascii="Wingdings 3" w:hAnsi="Wingdings 3" w:cs="Wingdings 3" w:hint="default"/>
        <w:sz w:val="16"/>
      </w:rPr>
    </w:lvl>
    <w:lvl w:ilvl="2">
      <w:start w:val="0"/>
      <w:numFmt w:val="bullet"/>
      <w:lvlText w:val=""/>
      <w:lvlJc w:val="left"/>
      <w:pPr>
        <w:tabs>
          <w:tab w:val="num" w:pos="0"/>
        </w:tabs>
        <w:ind w:left="2880" w:hanging="360"/>
      </w:pPr>
      <w:rPr>
        <w:rFonts w:ascii="Wingdings" w:hAnsi="Wingdings" w:cs="Wingdings" w:hint="default"/>
      </w:rPr>
    </w:lvl>
    <w:lvl w:ilvl="3">
      <w:start w:val="0"/>
      <w:numFmt w:val="bullet"/>
      <w:lvlText w:val=""/>
      <w:lvlJc w:val="left"/>
      <w:pPr>
        <w:tabs>
          <w:tab w:val="num" w:pos="0"/>
        </w:tabs>
        <w:ind w:left="3600" w:hanging="360"/>
      </w:pPr>
      <w:rPr>
        <w:rFonts w:ascii="Symbol" w:hAnsi="Symbol" w:cs="Symbol" w:hint="default"/>
        <w:sz w:val="16"/>
      </w:rPr>
    </w:lvl>
    <w:lvl w:ilvl="4">
      <w:start w:val="0"/>
      <w:numFmt w:val="bullet"/>
      <w:lvlText w:val="o"/>
      <w:lvlJc w:val="left"/>
      <w:pPr>
        <w:tabs>
          <w:tab w:val="num" w:pos="0"/>
        </w:tabs>
        <w:ind w:left="4320" w:hanging="360"/>
      </w:pPr>
      <w:rPr>
        <w:rFonts w:ascii="Courier New" w:hAnsi="Courier New" w:cs="Courier New" w:hint="default"/>
      </w:rPr>
    </w:lvl>
    <w:lvl w:ilvl="5">
      <w:start w:val="0"/>
      <w:numFmt w:val="bullet"/>
      <w:lvlText w:val=""/>
      <w:lvlJc w:val="left"/>
      <w:pPr>
        <w:tabs>
          <w:tab w:val="num" w:pos="0"/>
        </w:tabs>
        <w:ind w:left="5040" w:hanging="360"/>
      </w:pPr>
      <w:rPr>
        <w:rFonts w:ascii="Wingdings" w:hAnsi="Wingdings" w:cs="Wingdings" w:hint="default"/>
      </w:rPr>
    </w:lvl>
    <w:lvl w:ilvl="6">
      <w:start w:val="0"/>
      <w:numFmt w:val="bullet"/>
      <w:lvlText w:val=""/>
      <w:lvlJc w:val="left"/>
      <w:pPr>
        <w:tabs>
          <w:tab w:val="num" w:pos="0"/>
        </w:tabs>
        <w:ind w:left="5760" w:hanging="360"/>
      </w:pPr>
      <w:rPr>
        <w:rFonts w:ascii="Symbol" w:hAnsi="Symbol" w:cs="Symbol" w:hint="default"/>
      </w:rPr>
    </w:lvl>
    <w:lvl w:ilvl="7">
      <w:start w:val="0"/>
      <w:numFmt w:val="bullet"/>
      <w:lvlText w:val="o"/>
      <w:lvlJc w:val="left"/>
      <w:pPr>
        <w:tabs>
          <w:tab w:val="num" w:pos="0"/>
        </w:tabs>
        <w:ind w:left="6480" w:hanging="360"/>
      </w:pPr>
      <w:rPr>
        <w:rFonts w:ascii="Courier New" w:hAnsi="Courier New" w:cs="Courier New" w:hint="default"/>
      </w:rPr>
    </w:lvl>
    <w:lvl w:ilvl="8">
      <w:start w:val="0"/>
      <w:numFmt w:val="bullet"/>
      <w:lvlText w:val=""/>
      <w:lvlJc w:val="left"/>
      <w:pPr>
        <w:tabs>
          <w:tab w:val="num" w:pos="0"/>
        </w:tabs>
        <w:ind w:left="7200"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Times New Roman" w:hAnsi="Times New Roman" w:cs="Times New Roman" w:hint="default"/>
        <w:i/>
        <w:b/>
      </w:rPr>
    </w:lvl>
    <w:lvl w:ilvl="1">
      <w:start w:val="1"/>
      <w:numFmt w:val="decimal"/>
      <w:lvlText w:val="%2."/>
      <w:lvlJc w:val="left"/>
      <w:pPr>
        <w:tabs>
          <w:tab w:val="num" w:pos="0"/>
        </w:tabs>
        <w:ind w:left="567" w:hanging="283"/>
      </w:pPr>
      <w:rPr/>
    </w:lvl>
    <w:lvl w:ilvl="2">
      <w:start w:val="1"/>
      <w:numFmt w:val="decimal"/>
      <w:lvlText w:val="%3."/>
      <w:lvlJc w:val="left"/>
      <w:pPr>
        <w:tabs>
          <w:tab w:val="num" w:pos="0"/>
        </w:tabs>
        <w:ind w:left="850" w:hanging="283"/>
      </w:pPr>
      <w:rPr/>
    </w:lvl>
    <w:lvl w:ilvl="3">
      <w:start w:val="1"/>
      <w:numFmt w:val="decimal"/>
      <w:lvlText w:val="%4."/>
      <w:lvlJc w:val="left"/>
      <w:pPr>
        <w:tabs>
          <w:tab w:val="num" w:pos="0"/>
        </w:tabs>
        <w:ind w:left="1134" w:hanging="283"/>
      </w:pPr>
      <w:rPr/>
    </w:lvl>
    <w:lvl w:ilvl="4">
      <w:start w:val="1"/>
      <w:numFmt w:val="decimal"/>
      <w:lvlText w:val="%5."/>
      <w:lvlJc w:val="left"/>
      <w:pPr>
        <w:tabs>
          <w:tab w:val="num" w:pos="0"/>
        </w:tabs>
        <w:ind w:left="1417" w:hanging="283"/>
      </w:pPr>
      <w:rPr/>
    </w:lvl>
    <w:lvl w:ilvl="5">
      <w:start w:val="1"/>
      <w:numFmt w:val="decimal"/>
      <w:lvlText w:val="%6."/>
      <w:lvlJc w:val="left"/>
      <w:pPr>
        <w:tabs>
          <w:tab w:val="num" w:pos="0"/>
        </w:tabs>
        <w:ind w:left="1701" w:hanging="283"/>
      </w:pPr>
      <w:rPr/>
    </w:lvl>
    <w:lvl w:ilvl="6">
      <w:start w:val="1"/>
      <w:numFmt w:val="decimal"/>
      <w:lvlText w:val="%7."/>
      <w:lvlJc w:val="left"/>
      <w:pPr>
        <w:tabs>
          <w:tab w:val="num" w:pos="0"/>
        </w:tabs>
        <w:ind w:left="1984" w:hanging="283"/>
      </w:pPr>
      <w:rPr/>
    </w:lvl>
    <w:lvl w:ilvl="7">
      <w:start w:val="1"/>
      <w:numFmt w:val="decimal"/>
      <w:lvlText w:val="%8."/>
      <w:lvlJc w:val="left"/>
      <w:pPr>
        <w:tabs>
          <w:tab w:val="num" w:pos="0"/>
        </w:tabs>
        <w:ind w:left="2268" w:hanging="283"/>
      </w:pPr>
      <w:rPr/>
    </w:lvl>
    <w:lvl w:ilvl="8">
      <w:start w:val="1"/>
      <w:numFmt w:val="decimal"/>
      <w:lvlText w:val="%9."/>
      <w:lvlJc w:val="left"/>
      <w:pPr>
        <w:tabs>
          <w:tab w:val="num" w:pos="0"/>
        </w:tabs>
        <w:ind w:left="2551" w:hanging="283"/>
      </w:pPr>
      <w:rPr/>
    </w:lvl>
  </w:abstractNum>
  <w:abstractNum w:abstractNumId="5">
    <w:lvl w:ilvl="0">
      <w:numFmt w:val="bullet"/>
      <w:lvlText w:val="-"/>
      <w:lvlJc w:val="left"/>
      <w:pPr>
        <w:tabs>
          <w:tab w:val="num" w:pos="0"/>
        </w:tabs>
        <w:ind w:left="360" w:hanging="360"/>
      </w:pPr>
      <w:rPr>
        <w:rFonts w:ascii="Times New Roman" w:hAnsi="Times New Roman" w:cs="Times New Roman" w:hint="default"/>
        <w:i/>
        <w:b/>
      </w:rPr>
    </w:lvl>
    <w:lvl w:ilvl="1">
      <w:start w:val="1"/>
      <w:numFmt w:val="decimal"/>
      <w:lvlText w:val="%2."/>
      <w:lvlJc w:val="left"/>
      <w:pPr>
        <w:tabs>
          <w:tab w:val="num" w:pos="0"/>
        </w:tabs>
        <w:ind w:left="567" w:hanging="283"/>
      </w:pPr>
      <w:rPr/>
    </w:lvl>
    <w:lvl w:ilvl="2">
      <w:start w:val="1"/>
      <w:numFmt w:val="decimal"/>
      <w:lvlText w:val="%3."/>
      <w:lvlJc w:val="left"/>
      <w:pPr>
        <w:tabs>
          <w:tab w:val="num" w:pos="0"/>
        </w:tabs>
        <w:ind w:left="850" w:hanging="283"/>
      </w:pPr>
      <w:rPr/>
    </w:lvl>
    <w:lvl w:ilvl="3">
      <w:start w:val="1"/>
      <w:numFmt w:val="decimal"/>
      <w:lvlText w:val="%4."/>
      <w:lvlJc w:val="left"/>
      <w:pPr>
        <w:tabs>
          <w:tab w:val="num" w:pos="0"/>
        </w:tabs>
        <w:ind w:left="1134" w:hanging="283"/>
      </w:pPr>
      <w:rPr/>
    </w:lvl>
    <w:lvl w:ilvl="4">
      <w:start w:val="1"/>
      <w:numFmt w:val="decimal"/>
      <w:lvlText w:val="%5."/>
      <w:lvlJc w:val="left"/>
      <w:pPr>
        <w:tabs>
          <w:tab w:val="num" w:pos="0"/>
        </w:tabs>
        <w:ind w:left="1417" w:hanging="283"/>
      </w:pPr>
      <w:rPr/>
    </w:lvl>
    <w:lvl w:ilvl="5">
      <w:start w:val="1"/>
      <w:numFmt w:val="decimal"/>
      <w:lvlText w:val="%6."/>
      <w:lvlJc w:val="left"/>
      <w:pPr>
        <w:tabs>
          <w:tab w:val="num" w:pos="0"/>
        </w:tabs>
        <w:ind w:left="1701" w:hanging="283"/>
      </w:pPr>
      <w:rPr/>
    </w:lvl>
    <w:lvl w:ilvl="6">
      <w:start w:val="1"/>
      <w:numFmt w:val="decimal"/>
      <w:lvlText w:val="%7."/>
      <w:lvlJc w:val="left"/>
      <w:pPr>
        <w:tabs>
          <w:tab w:val="num" w:pos="0"/>
        </w:tabs>
        <w:ind w:left="1984" w:hanging="283"/>
      </w:pPr>
      <w:rPr/>
    </w:lvl>
    <w:lvl w:ilvl="7">
      <w:start w:val="1"/>
      <w:numFmt w:val="decimal"/>
      <w:lvlText w:val="%8."/>
      <w:lvlJc w:val="left"/>
      <w:pPr>
        <w:tabs>
          <w:tab w:val="num" w:pos="0"/>
        </w:tabs>
        <w:ind w:left="2268" w:hanging="283"/>
      </w:pPr>
      <w:rPr/>
    </w:lvl>
    <w:lvl w:ilvl="8">
      <w:start w:val="1"/>
      <w:numFmt w:val="decimal"/>
      <w:lvlText w:val="%9."/>
      <w:lvlJc w:val="left"/>
      <w:pPr>
        <w:tabs>
          <w:tab w:val="num" w:pos="0"/>
        </w:tabs>
        <w:ind w:left="2551" w:hanging="283"/>
      </w:pPr>
      <w:rPr/>
    </w:lvl>
  </w:abstractNum>
  <w:abstractNum w:abstractNumId="6">
    <w:lvl w:ilvl="0">
      <w:numFmt w:val="bullet"/>
      <w:lvlText w:val=""/>
      <w:lvlJc w:val="left"/>
      <w:pPr>
        <w:tabs>
          <w:tab w:val="num" w:pos="0"/>
        </w:tabs>
        <w:ind w:left="1068" w:hanging="360"/>
      </w:pPr>
      <w:rPr>
        <w:rFonts w:ascii="Wingdings" w:hAnsi="Wingdings" w:cs="Wingdings" w:hint="default"/>
      </w:rPr>
    </w:lvl>
    <w:lvl w:ilvl="1">
      <w:start w:val="1"/>
      <w:numFmt w:val="decimal"/>
      <w:lvlText w:val="%2."/>
      <w:lvlJc w:val="left"/>
      <w:pPr>
        <w:tabs>
          <w:tab w:val="num" w:pos="0"/>
        </w:tabs>
        <w:ind w:left="567" w:hanging="283"/>
      </w:pPr>
      <w:rPr/>
    </w:lvl>
    <w:lvl w:ilvl="2">
      <w:start w:val="1"/>
      <w:numFmt w:val="decimal"/>
      <w:lvlText w:val="%3."/>
      <w:lvlJc w:val="left"/>
      <w:pPr>
        <w:tabs>
          <w:tab w:val="num" w:pos="0"/>
        </w:tabs>
        <w:ind w:left="850" w:hanging="283"/>
      </w:pPr>
      <w:rPr/>
    </w:lvl>
    <w:lvl w:ilvl="3">
      <w:start w:val="1"/>
      <w:numFmt w:val="decimal"/>
      <w:lvlText w:val="%4."/>
      <w:lvlJc w:val="left"/>
      <w:pPr>
        <w:tabs>
          <w:tab w:val="num" w:pos="0"/>
        </w:tabs>
        <w:ind w:left="1134" w:hanging="283"/>
      </w:pPr>
      <w:rPr/>
    </w:lvl>
    <w:lvl w:ilvl="4">
      <w:start w:val="1"/>
      <w:numFmt w:val="decimal"/>
      <w:lvlText w:val="%5."/>
      <w:lvlJc w:val="left"/>
      <w:pPr>
        <w:tabs>
          <w:tab w:val="num" w:pos="0"/>
        </w:tabs>
        <w:ind w:left="1417" w:hanging="283"/>
      </w:pPr>
      <w:rPr/>
    </w:lvl>
    <w:lvl w:ilvl="5">
      <w:start w:val="1"/>
      <w:numFmt w:val="decimal"/>
      <w:lvlText w:val="%6."/>
      <w:lvlJc w:val="left"/>
      <w:pPr>
        <w:tabs>
          <w:tab w:val="num" w:pos="0"/>
        </w:tabs>
        <w:ind w:left="1701" w:hanging="283"/>
      </w:pPr>
      <w:rPr/>
    </w:lvl>
    <w:lvl w:ilvl="6">
      <w:start w:val="1"/>
      <w:numFmt w:val="decimal"/>
      <w:lvlText w:val="%7."/>
      <w:lvlJc w:val="left"/>
      <w:pPr>
        <w:tabs>
          <w:tab w:val="num" w:pos="0"/>
        </w:tabs>
        <w:ind w:left="1984" w:hanging="283"/>
      </w:pPr>
      <w:rPr/>
    </w:lvl>
    <w:lvl w:ilvl="7">
      <w:start w:val="1"/>
      <w:numFmt w:val="decimal"/>
      <w:lvlText w:val="%8."/>
      <w:lvlJc w:val="left"/>
      <w:pPr>
        <w:tabs>
          <w:tab w:val="num" w:pos="0"/>
        </w:tabs>
        <w:ind w:left="2268" w:hanging="283"/>
      </w:pPr>
      <w:rPr/>
    </w:lvl>
    <w:lvl w:ilvl="8">
      <w:start w:val="1"/>
      <w:numFmt w:val="decimal"/>
      <w:lvlText w:val="%9."/>
      <w:lvlJc w:val="left"/>
      <w:pPr>
        <w:tabs>
          <w:tab w:val="num" w:pos="0"/>
        </w:tabs>
        <w:ind w:left="2551" w:hanging="283"/>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4"/>
  </w:num>
  <w:num w:numId="9">
    <w:abstractNumId w:val="4"/>
  </w:num>
  <w:num w:numId="10">
    <w:abstractNumId w:val="4"/>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6"/>
    <w:lvlOverride w:ilvl="0">
      <w:startOverride w:val="1"/>
    </w:lvlOverride>
  </w:num>
  <w:num w:numId="17">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fr-FR" w:eastAsia="fr-FR" w:bidi="ar-SA"/>
    </w:rPr>
  </w:style>
  <w:style w:type="paragraph" w:styleId="Titre1">
    <w:name w:val="Heading 1"/>
    <w:basedOn w:val="Standard"/>
    <w:next w:val="Standard"/>
    <w:uiPriority w:val="9"/>
    <w:qFormat/>
    <w:pPr>
      <w:keepNext w:val="true"/>
      <w:ind w:left="426" w:hanging="284"/>
      <w:outlineLvl w:val="0"/>
    </w:pPr>
    <w:rPr>
      <w:b/>
      <w:sz w:val="24"/>
      <w:u w:val="single"/>
    </w:rPr>
  </w:style>
  <w:style w:type="paragraph" w:styleId="Titre2">
    <w:name w:val="Heading 2"/>
    <w:basedOn w:val="Standard"/>
    <w:next w:val="Standard"/>
    <w:uiPriority w:val="9"/>
    <w:semiHidden/>
    <w:unhideWhenUsed/>
    <w:qFormat/>
    <w:pPr>
      <w:keepNext w:val="true"/>
      <w:outlineLvl w:val="1"/>
    </w:pPr>
    <w:rPr>
      <w:b/>
      <w:bCs/>
      <w:sz w:val="28"/>
      <w:szCs w:val="28"/>
      <w:u w:val="single"/>
    </w:rPr>
  </w:style>
  <w:style w:type="paragraph" w:styleId="Titre3">
    <w:name w:val="Heading 3"/>
    <w:basedOn w:val="Standard"/>
    <w:next w:val="Standard"/>
    <w:uiPriority w:val="9"/>
    <w:semiHidden/>
    <w:unhideWhenUsed/>
    <w:qFormat/>
    <w:pPr>
      <w:keepNext w:val="true"/>
      <w:jc w:val="center"/>
      <w:outlineLvl w:val="2"/>
    </w:pPr>
    <w:rPr>
      <w:rFonts w:ascii="Arial" w:hAnsi="Arial" w:eastAsia="Arial" w:cs="Arial"/>
      <w:b/>
      <w:bCs/>
      <w:sz w:val="24"/>
      <w:szCs w:val="24"/>
    </w:rPr>
  </w:style>
  <w:style w:type="paragraph" w:styleId="Titre4">
    <w:name w:val="Heading 4"/>
    <w:basedOn w:val="Standard"/>
    <w:next w:val="Standard"/>
    <w:uiPriority w:val="9"/>
    <w:semiHidden/>
    <w:unhideWhenUsed/>
    <w:qFormat/>
    <w:pPr>
      <w:keepNext w:val="true"/>
      <w:pBdr>
        <w:top w:val="single" w:sz="2" w:space="1" w:color="000000"/>
        <w:left w:val="single" w:sz="2" w:space="1" w:color="000000"/>
        <w:bottom w:val="single" w:sz="2" w:space="1" w:color="000000"/>
        <w:right w:val="single" w:sz="2" w:space="1" w:color="000000"/>
      </w:pBdr>
      <w:shd w:val="clear" w:color="auto" w:fill="E5E5E5"/>
      <w:jc w:val="center"/>
      <w:outlineLvl w:val="3"/>
    </w:pPr>
    <w:rPr>
      <w:sz w:val="24"/>
    </w:rPr>
  </w:style>
  <w:style w:type="paragraph" w:styleId="Titre5">
    <w:name w:val="Heading 5"/>
    <w:basedOn w:val="Standard"/>
    <w:next w:val="Standard"/>
    <w:uiPriority w:val="9"/>
    <w:semiHidden/>
    <w:unhideWhenUsed/>
    <w:qFormat/>
    <w:pPr>
      <w:keepNext w:val="true"/>
      <w:jc w:val="center"/>
      <w:outlineLvl w:val="4"/>
    </w:pPr>
    <w:rPr>
      <w:b/>
      <w:sz w:val="28"/>
      <w:u w:val="single"/>
    </w:rPr>
  </w:style>
  <w:style w:type="paragraph" w:styleId="Titre6">
    <w:name w:val="Heading 6"/>
    <w:basedOn w:val="Standard"/>
    <w:next w:val="Standard"/>
    <w:uiPriority w:val="9"/>
    <w:semiHidden/>
    <w:unhideWhenUsed/>
    <w:qFormat/>
    <w:pPr>
      <w:keepNext w:val="true"/>
      <w:jc w:val="center"/>
      <w:outlineLvl w:val="5"/>
    </w:pPr>
    <w:rPr>
      <w:rFonts w:ascii="Comic Sans MS" w:hAnsi="Comic Sans MS" w:eastAsia="Comic Sans MS" w:cs="Comic Sans MS"/>
      <w:b/>
      <w:sz w:val="44"/>
    </w:rPr>
  </w:style>
  <w:style w:type="paragraph" w:styleId="Titre7">
    <w:name w:val="Heading 7"/>
    <w:basedOn w:val="Standard"/>
    <w:next w:val="Standard"/>
    <w:qFormat/>
    <w:pPr>
      <w:keepNext w:val="true"/>
      <w:jc w:val="center"/>
      <w:outlineLvl w:val="6"/>
    </w:pPr>
    <w:rPr>
      <w:b/>
      <w:sz w:val="24"/>
      <w:u w:val="single"/>
    </w:rPr>
  </w:style>
  <w:style w:type="paragraph" w:styleId="Titre8">
    <w:name w:val="Heading 8"/>
    <w:basedOn w:val="Standard"/>
    <w:next w:val="Standard"/>
    <w:qFormat/>
    <w:pPr>
      <w:keepNext w:val="true"/>
      <w:jc w:val="center"/>
      <w:outlineLvl w:val="7"/>
    </w:pPr>
    <w:rPr>
      <w:rFonts w:ascii="CG Times" w:hAnsi="CG Times" w:eastAsia="CG Times" w:cs="CG Times"/>
      <w:b/>
      <w:sz w:val="16"/>
    </w:rPr>
  </w:style>
  <w:style w:type="paragraph" w:styleId="Titre9">
    <w:name w:val="Heading 9"/>
    <w:basedOn w:val="Titre"/>
    <w:next w:val="Textbody"/>
    <w:qFormat/>
    <w:pPr>
      <w:outlineLvl w:val="8"/>
    </w:pPr>
    <w:rPr>
      <w:b/>
      <w:bCs/>
    </w:rPr>
  </w:style>
  <w:style w:type="character" w:styleId="DefaultParagraphFont" w:default="1">
    <w:name w:val="Default Paragraph Font"/>
    <w:uiPriority w:val="1"/>
    <w:semiHidden/>
    <w:unhideWhenUsed/>
    <w:qFormat/>
    <w:rPr/>
  </w:style>
  <w:style w:type="character" w:styleId="Caractresdenotedebasdepage" w:customStyle="1">
    <w:name w:val="Caractères de note de bas de page"/>
    <w:qFormat/>
    <w:rPr/>
  </w:style>
  <w:style w:type="character" w:styleId="Caractresdenumrotation" w:customStyle="1">
    <w:name w:val="Caractères de numérotation"/>
    <w:qFormat/>
    <w:rPr/>
  </w:style>
  <w:style w:type="character" w:styleId="Puces" w:customStyle="1">
    <w:name w:val="Puces"/>
    <w:qFormat/>
    <w:rPr>
      <w:rFonts w:ascii="StarSymbol" w:hAnsi="StarSymbol" w:eastAsia="StarSymbol" w:cs="StarSymbol"/>
      <w:sz w:val="18"/>
      <w:szCs w:val="18"/>
    </w:rPr>
  </w:style>
  <w:style w:type="character" w:styleId="Caractresdenotedefin" w:customStyle="1">
    <w:name w:val="Caractères de note de fin"/>
    <w:qFormat/>
    <w:rPr/>
  </w:style>
  <w:style w:type="character" w:styleId="WW8Num2z0" w:customStyle="1">
    <w:name w:val="WW8Num2z0"/>
    <w:qFormat/>
    <w:rPr>
      <w:rFonts w:ascii="Wingdings" w:hAnsi="Wingdings" w:eastAsia="Wingdings" w:cs="Wingdings"/>
    </w:rPr>
  </w:style>
  <w:style w:type="character" w:styleId="WW8Num3z0" w:customStyle="1">
    <w:name w:val="WW8Num3z0"/>
    <w:qFormat/>
    <w:rPr>
      <w:rFonts w:ascii="Times New Roman" w:hAnsi="Times New Roman" w:eastAsia="Times New Roman" w:cs="Times New Roman"/>
      <w:b/>
      <w:i/>
    </w:rPr>
  </w:style>
  <w:style w:type="character" w:styleId="WW8NumSt1z0" w:customStyle="1">
    <w:name w:val="WW8NumSt1z0"/>
    <w:qFormat/>
    <w:rPr>
      <w:rFonts w:ascii="Symbol" w:hAnsi="Symbol" w:eastAsia="Symbol" w:cs="Symbol"/>
    </w:rPr>
  </w:style>
  <w:style w:type="character" w:styleId="WW8NumSt2z0" w:customStyle="1">
    <w:name w:val="WW8NumSt2z0"/>
    <w:qFormat/>
    <w:rPr>
      <w:rFonts w:ascii="Symbol" w:hAnsi="Symbol" w:eastAsia="Symbol" w:cs="Symbol"/>
    </w:rPr>
  </w:style>
  <w:style w:type="character" w:styleId="WW8NumSt3z0" w:customStyle="1">
    <w:name w:val="WW8NumSt3z0"/>
    <w:qFormat/>
    <w:rPr>
      <w:rFonts w:ascii="Symbol" w:hAnsi="Symbol" w:eastAsia="Symbol" w:cs="Symbol"/>
    </w:rPr>
  </w:style>
  <w:style w:type="character" w:styleId="WW8NumSt4z0" w:customStyle="1">
    <w:name w:val="WW8NumSt4z0"/>
    <w:qFormat/>
    <w:rPr>
      <w:rFonts w:ascii="Symbol" w:hAnsi="Symbol" w:eastAsia="Symbol" w:cs="Symbol"/>
    </w:rPr>
  </w:style>
  <w:style w:type="character" w:styleId="WW8NumSt7z0" w:customStyle="1">
    <w:name w:val="WW8NumSt7z0"/>
    <w:qFormat/>
    <w:rPr>
      <w:rFonts w:ascii="Symbol" w:hAnsi="Symbol" w:eastAsia="Symbol" w:cs="Symbol"/>
    </w:rPr>
  </w:style>
  <w:style w:type="character" w:styleId="WWPolicepardfaut" w:customStyle="1">
    <w:name w:val="WW-Police par défaut"/>
    <w:qFormat/>
    <w:rPr/>
  </w:style>
  <w:style w:type="character" w:styleId="RTFNum41" w:customStyle="1">
    <w:name w:val="RTF_Num 4 1"/>
    <w:qFormat/>
    <w:rPr>
      <w:rFonts w:ascii="Symbol" w:hAnsi="Symbol" w:eastAsia="Symbol" w:cs="Symbol"/>
    </w:rPr>
  </w:style>
  <w:style w:type="character" w:styleId="RTFNum51" w:customStyle="1">
    <w:name w:val="RTF_Num 5 1"/>
    <w:qFormat/>
    <w:rPr>
      <w:rFonts w:ascii="Symbol" w:hAnsi="Symbol" w:eastAsia="Symbol" w:cs="Symbol"/>
    </w:rPr>
  </w:style>
  <w:style w:type="character" w:styleId="WW8Num4z0" w:customStyle="1">
    <w:name w:val="WW8Num4z0"/>
    <w:qFormat/>
    <w:rPr>
      <w:rFonts w:ascii="Wingdings" w:hAnsi="Wingdings" w:eastAsia="Wingdings" w:cs="StarSymbol, 'Arial Unicode MS'"/>
      <w:sz w:val="18"/>
      <w:szCs w:val="18"/>
    </w:rPr>
  </w:style>
  <w:style w:type="character" w:styleId="WW8Num4z1" w:customStyle="1">
    <w:name w:val="WW8Num4z1"/>
    <w:qFormat/>
    <w:rPr>
      <w:rFonts w:ascii="Symbol" w:hAnsi="Symbol" w:eastAsia="Symbol" w:cs="StarSymbol, 'Arial Unicode MS'"/>
      <w:sz w:val="18"/>
      <w:szCs w:val="18"/>
    </w:rPr>
  </w:style>
  <w:style w:type="character" w:styleId="WW8Num6z0" w:customStyle="1">
    <w:name w:val="WW8Num6z0"/>
    <w:qFormat/>
    <w:rPr>
      <w:rFonts w:ascii="Symbol" w:hAnsi="Symbol" w:eastAsia="Symbol" w:cs="Symbol"/>
    </w:rPr>
  </w:style>
  <w:style w:type="character" w:styleId="WW8Num6z1" w:customStyle="1">
    <w:name w:val="WW8Num6z1"/>
    <w:qFormat/>
    <w:rPr>
      <w:rFonts w:ascii="Tahoma" w:hAnsi="Tahoma" w:eastAsia="Times New Roman" w:cs="Tahoma"/>
    </w:rPr>
  </w:style>
  <w:style w:type="character" w:styleId="WW8Num6z2" w:customStyle="1">
    <w:name w:val="WW8Num6z2"/>
    <w:qFormat/>
    <w:rPr>
      <w:rFonts w:ascii="Wingdings" w:hAnsi="Wingdings" w:eastAsia="Wingdings" w:cs="Wingdings"/>
    </w:rPr>
  </w:style>
  <w:style w:type="character" w:styleId="WW8Num6z4" w:customStyle="1">
    <w:name w:val="WW8Num6z4"/>
    <w:qFormat/>
    <w:rPr>
      <w:rFonts w:ascii="Courier New" w:hAnsi="Courier New" w:eastAsia="Courier New" w:cs="Courier New"/>
    </w:rPr>
  </w:style>
  <w:style w:type="character" w:styleId="WW8Num11z0" w:customStyle="1">
    <w:name w:val="WW8Num11z0"/>
    <w:qFormat/>
    <w:rPr>
      <w:rFonts w:ascii="Symbol" w:hAnsi="Symbol" w:eastAsia="Symbol" w:cs="Symbol"/>
    </w:rPr>
  </w:style>
  <w:style w:type="character" w:styleId="WW8Num11z1" w:customStyle="1">
    <w:name w:val="WW8Num11z1"/>
    <w:qFormat/>
    <w:rPr>
      <w:rFonts w:ascii="Courier New" w:hAnsi="Courier New" w:eastAsia="Courier New" w:cs="Courier New"/>
    </w:rPr>
  </w:style>
  <w:style w:type="character" w:styleId="WW8Num11z2" w:customStyle="1">
    <w:name w:val="WW8Num11z2"/>
    <w:qFormat/>
    <w:rPr>
      <w:rFonts w:ascii="Wingdings" w:hAnsi="Wingdings" w:eastAsia="Wingdings" w:cs="Wingdings"/>
    </w:rPr>
  </w:style>
  <w:style w:type="character" w:styleId="WW8Num8z0" w:customStyle="1">
    <w:name w:val="WW8Num8z0"/>
    <w:qFormat/>
    <w:rPr>
      <w:rFonts w:ascii="Wingdings" w:hAnsi="Wingdings" w:eastAsia="Wingdings" w:cs="Wingdings"/>
      <w:sz w:val="16"/>
    </w:rPr>
  </w:style>
  <w:style w:type="character" w:styleId="WW8Num8z1" w:customStyle="1">
    <w:name w:val="WW8Num8z1"/>
    <w:qFormat/>
    <w:rPr>
      <w:rFonts w:ascii="Wingdings 3" w:hAnsi="Wingdings 3" w:eastAsia="Wingdings 3" w:cs="Wingdings 3"/>
      <w:sz w:val="16"/>
    </w:rPr>
  </w:style>
  <w:style w:type="character" w:styleId="WW8Num8z2" w:customStyle="1">
    <w:name w:val="WW8Num8z2"/>
    <w:qFormat/>
    <w:rPr>
      <w:rFonts w:ascii="Wingdings" w:hAnsi="Wingdings" w:eastAsia="Wingdings" w:cs="Wingdings"/>
    </w:rPr>
  </w:style>
  <w:style w:type="character" w:styleId="WW8Num8z3" w:customStyle="1">
    <w:name w:val="WW8Num8z3"/>
    <w:qFormat/>
    <w:rPr>
      <w:rFonts w:ascii="Symbol" w:hAnsi="Symbol" w:eastAsia="Symbol" w:cs="Symbol"/>
      <w:sz w:val="16"/>
    </w:rPr>
  </w:style>
  <w:style w:type="character" w:styleId="WW8Num8z4" w:customStyle="1">
    <w:name w:val="WW8Num8z4"/>
    <w:qFormat/>
    <w:rPr>
      <w:rFonts w:ascii="Courier New" w:hAnsi="Courier New" w:eastAsia="Courier New" w:cs="Courier New"/>
    </w:rPr>
  </w:style>
  <w:style w:type="character" w:styleId="WW8Num8z6" w:customStyle="1">
    <w:name w:val="WW8Num8z6"/>
    <w:qFormat/>
    <w:rPr>
      <w:rFonts w:ascii="Symbol" w:hAnsi="Symbol" w:eastAsia="Symbol" w:cs="Symbol"/>
    </w:rPr>
  </w:style>
  <w:style w:type="character" w:styleId="WW8Num9z0" w:customStyle="1">
    <w:name w:val="WW8Num9z0"/>
    <w:qFormat/>
    <w:rPr>
      <w:rFonts w:ascii="Symbol" w:hAnsi="Symbol" w:eastAsia="Symbol" w:cs="Symbol"/>
    </w:rPr>
  </w:style>
  <w:style w:type="character" w:styleId="WW8Num9z1" w:customStyle="1">
    <w:name w:val="WW8Num9z1"/>
    <w:qFormat/>
    <w:rPr>
      <w:rFonts w:ascii="Courier New" w:hAnsi="Courier New" w:eastAsia="Courier New" w:cs="Courier New"/>
    </w:rPr>
  </w:style>
  <w:style w:type="character" w:styleId="WW8Num9z2" w:customStyle="1">
    <w:name w:val="WW8Num9z2"/>
    <w:qFormat/>
    <w:rPr>
      <w:rFonts w:ascii="Wingdings" w:hAnsi="Wingdings" w:eastAsia="Wingdings" w:cs="Wingdings"/>
    </w:rPr>
  </w:style>
  <w:style w:type="character" w:styleId="Accentuationforte" w:customStyle="1">
    <w:name w:val="Accentuation forte"/>
    <w:qFormat/>
    <w:rPr>
      <w:rFonts w:ascii="Arial" w:hAnsi="Arial" w:eastAsia="Arial" w:cs="Arial"/>
      <w:b/>
      <w:bCs/>
      <w:sz w:val="21"/>
    </w:rPr>
  </w:style>
  <w:style w:type="character" w:styleId="WW8Num5z0" w:customStyle="1">
    <w:name w:val="WW8Num5z0"/>
    <w:qFormat/>
    <w:rPr>
      <w:rFonts w:ascii="Symbol" w:hAnsi="Symbol" w:eastAsia="Symbol" w:cs="OpenSymbol, 'Arial Unicode MS'"/>
      <w:sz w:val="21"/>
    </w:rPr>
  </w:style>
  <w:style w:type="character" w:styleId="WW8Num5z1" w:customStyle="1">
    <w:name w:val="WW8Num5z1"/>
    <w:qFormat/>
    <w:rPr>
      <w:rFonts w:ascii="OpenSymbol, 'Arial Unicode MS'" w:hAnsi="OpenSymbol, 'Arial Unicode MS'" w:eastAsia="OpenSymbol, 'Arial Unicode MS'" w:cs="OpenSymbol, 'Arial Unicode MS'"/>
      <w:sz w:val="21"/>
    </w:rPr>
  </w:style>
  <w:style w:type="character" w:styleId="Internetlink" w:customStyle="1">
    <w:name w:val="Hyperlink"/>
    <w:qFormat/>
    <w:rPr>
      <w:color w:val="000080"/>
      <w:u w:val="single"/>
    </w:rPr>
  </w:style>
  <w:style w:type="character" w:styleId="VisitedInternetLink" w:customStyle="1">
    <w:name w:val="FollowedHyperlink"/>
    <w:qFormat/>
    <w:rPr>
      <w:rFonts w:ascii="Arial" w:hAnsi="Arial" w:eastAsia="Arial" w:cs="Arial"/>
      <w:color w:val="800000"/>
      <w:sz w:val="21"/>
      <w:u w:val="single"/>
    </w:rPr>
  </w:style>
  <w:style w:type="character" w:styleId="Zeichenformat" w:customStyle="1">
    <w:name w:val="Zeichenformat"/>
    <w:qFormat/>
    <w:rPr/>
  </w:style>
  <w:style w:type="character" w:styleId="Ancredenotedebasdepage" w:customStyle="1">
    <w:name w:val="Ancre de note de bas de page"/>
    <w:rPr>
      <w:vertAlign w:val="superscript"/>
    </w:rPr>
  </w:style>
  <w:style w:type="character" w:styleId="Ancredenotedefin" w:customStyle="1">
    <w:name w:val="Ancre de note de fin"/>
    <w:rPr>
      <w:vertAlign w:val="superscript"/>
    </w:rPr>
  </w:style>
  <w:style w:type="character" w:styleId="LienInternet">
    <w:name w:val="Lien Internet"/>
    <w:rPr>
      <w:color w:val="000080"/>
      <w:u w:val="single"/>
      <w:lang w:val="zxx" w:eastAsia="zxx" w:bidi="zxx"/>
    </w:rPr>
  </w:style>
  <w:style w:type="paragraph" w:styleId="Titre" w:customStyle="1">
    <w:name w:val="Titre"/>
    <w:basedOn w:val="Standard"/>
    <w:next w:val="Textbody"/>
    <w:qFormat/>
    <w:pPr>
      <w:keepNext w:val="true"/>
      <w:spacing w:before="240" w:after="120"/>
    </w:pPr>
    <w:rPr>
      <w:rFonts w:ascii="Arial" w:hAnsi="Arial" w:eastAsia="Lucida Sans Unicode" w:cs="Tahoma"/>
      <w:sz w:val="28"/>
      <w:szCs w:val="28"/>
    </w:rPr>
  </w:style>
  <w:style w:type="paragraph" w:styleId="Corpsdetexte">
    <w:name w:val="Body Text"/>
    <w:basedOn w:val="Normal"/>
    <w:pPr>
      <w:spacing w:lineRule="auto" w:line="276" w:before="0" w:after="140"/>
    </w:pPr>
    <w:rPr/>
  </w:style>
  <w:style w:type="paragraph" w:styleId="Liste">
    <w:name w:val="List"/>
    <w:basedOn w:val="Textbody"/>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Tahoma"/>
    </w:rPr>
  </w:style>
  <w:style w:type="paragraph" w:styleId="Standard" w:customStyle="1">
    <w:name w:val="Standard"/>
    <w:qFormat/>
    <w:pPr>
      <w:widowControl/>
      <w:suppressAutoHyphens w:val="true"/>
      <w:bidi w:val="0"/>
      <w:spacing w:before="0" w:after="0"/>
      <w:jc w:val="left"/>
      <w:textAlignment w:val="baseline"/>
    </w:pPr>
    <w:rPr>
      <w:rFonts w:eastAsia="Times New Roman" w:cs="Times New Roman" w:ascii="Times New Roman" w:hAnsi="Times New Roman"/>
      <w:color w:val="auto"/>
      <w:kern w:val="2"/>
      <w:sz w:val="20"/>
      <w:szCs w:val="20"/>
      <w:lang w:val="fr-FR" w:eastAsia="fr-FR" w:bidi="ar-SA"/>
    </w:rPr>
  </w:style>
  <w:style w:type="paragraph" w:styleId="Textbody" w:customStyle="1">
    <w:name w:val="Text body"/>
    <w:basedOn w:val="Standard"/>
    <w:qFormat/>
    <w:pPr>
      <w:jc w:val="both"/>
    </w:pPr>
    <w:rPr>
      <w:sz w:val="24"/>
    </w:rPr>
  </w:style>
  <w:style w:type="paragraph" w:styleId="Textbodyindent" w:customStyle="1">
    <w:name w:val="Text body indent"/>
    <w:basedOn w:val="Standard"/>
    <w:qFormat/>
    <w:pPr>
      <w:tabs>
        <w:tab w:val="clear" w:pos="708"/>
        <w:tab w:val="center" w:pos="4896" w:leader="none"/>
        <w:tab w:val="right" w:pos="9432" w:leader="none"/>
      </w:tabs>
      <w:jc w:val="center"/>
    </w:pPr>
    <w:rPr>
      <w:rFonts w:ascii="Arial" w:hAnsi="Arial" w:eastAsia="Arial" w:cs="Arial"/>
      <w:b/>
      <w:i/>
      <w:sz w:val="22"/>
    </w:rPr>
  </w:style>
  <w:style w:type="paragraph" w:styleId="Titre10" w:customStyle="1">
    <w:name w:val="Titre 10"/>
    <w:basedOn w:val="Titre"/>
    <w:next w:val="Textbody"/>
    <w:qFormat/>
    <w:pPr/>
    <w:rPr>
      <w:b/>
      <w:bCs/>
    </w:rPr>
  </w:style>
  <w:style w:type="paragraph" w:styleId="Entteetpieddepage" w:customStyle="1">
    <w:name w:val="En-tête et pied de page"/>
    <w:basedOn w:val="Standard"/>
    <w:qFormat/>
    <w:pPr>
      <w:suppressLineNumbers/>
      <w:tabs>
        <w:tab w:val="clear" w:pos="708"/>
        <w:tab w:val="center" w:pos="4819" w:leader="none"/>
        <w:tab w:val="right" w:pos="9638" w:leader="none"/>
      </w:tabs>
    </w:pPr>
    <w:rPr/>
  </w:style>
  <w:style w:type="paragraph" w:styleId="Entte">
    <w:name w:val="Header"/>
    <w:basedOn w:val="Standard"/>
    <w:pPr>
      <w:tabs>
        <w:tab w:val="clear" w:pos="708"/>
        <w:tab w:val="center" w:pos="4536" w:leader="none"/>
        <w:tab w:val="right" w:pos="9072" w:leader="none"/>
      </w:tabs>
    </w:pPr>
    <w:rPr/>
  </w:style>
  <w:style w:type="paragraph" w:styleId="Pieddepage">
    <w:name w:val="Footer"/>
    <w:basedOn w:val="Standard"/>
    <w:pPr>
      <w:tabs>
        <w:tab w:val="clear" w:pos="708"/>
        <w:tab w:val="center" w:pos="4536" w:leader="none"/>
        <w:tab w:val="right" w:pos="9072" w:leader="none"/>
      </w:tabs>
    </w:pPr>
    <w:rPr/>
  </w:style>
  <w:style w:type="paragraph" w:styleId="Contenudetableau" w:customStyle="1">
    <w:name w:val="Contenu de tableau"/>
    <w:basedOn w:val="Textbody"/>
    <w:qFormat/>
    <w:pPr>
      <w:suppressLineNumbers/>
    </w:pPr>
    <w:rPr/>
  </w:style>
  <w:style w:type="paragraph" w:styleId="Titredetableau" w:customStyle="1">
    <w:name w:val="Titre de tableau"/>
    <w:basedOn w:val="Contenudetableau"/>
    <w:qFormat/>
    <w:pPr>
      <w:jc w:val="center"/>
    </w:pPr>
    <w:rPr>
      <w:b/>
      <w:bCs/>
      <w:i/>
      <w:iCs/>
    </w:rPr>
  </w:style>
  <w:style w:type="paragraph" w:styleId="Caption">
    <w:name w:val="caption"/>
    <w:basedOn w:val="Standard"/>
    <w:qFormat/>
    <w:pPr>
      <w:suppressLineNumbers/>
      <w:spacing w:before="120" w:after="120"/>
    </w:pPr>
    <w:rPr>
      <w:rFonts w:cs="Tahoma"/>
      <w:i/>
      <w:iCs/>
    </w:rPr>
  </w:style>
  <w:style w:type="paragraph" w:styleId="BlockText">
    <w:name w:val="Block Text"/>
    <w:basedOn w:val="Standard"/>
    <w:qFormat/>
    <w:pPr>
      <w:pBdr>
        <w:top w:val="single" w:sz="8" w:space="1" w:color="000000" w:shadow="1"/>
        <w:left w:val="single" w:sz="8" w:space="1" w:color="000000" w:shadow="1"/>
        <w:bottom w:val="single" w:sz="8" w:space="1" w:color="000000" w:shadow="1"/>
        <w:right w:val="single" w:sz="8" w:space="1" w:color="000000" w:shadow="1"/>
      </w:pBdr>
      <w:shd w:val="clear" w:color="auto" w:fill="CCCCCC"/>
      <w:ind w:left="1134" w:right="850" w:hanging="0"/>
      <w:jc w:val="center"/>
    </w:pPr>
    <w:rPr>
      <w:rFonts w:ascii="CG Times" w:hAnsi="CG Times" w:eastAsia="CG Times" w:cs="CG Times"/>
      <w:b/>
      <w:sz w:val="28"/>
    </w:rPr>
  </w:style>
  <w:style w:type="paragraph" w:styleId="BodyText2">
    <w:name w:val="Body Text 2"/>
    <w:basedOn w:val="Standard"/>
    <w:qFormat/>
    <w:pPr/>
    <w:rPr>
      <w:rFonts w:ascii="Comic Sans MS" w:hAnsi="Comic Sans MS" w:eastAsia="Comic Sans MS" w:cs="Comic Sans MS"/>
      <w:b/>
    </w:rPr>
  </w:style>
  <w:style w:type="paragraph" w:styleId="WWCorpsdetexte2" w:customStyle="1">
    <w:name w:val="WW-Corps de texte 2"/>
    <w:basedOn w:val="Standard"/>
    <w:qFormat/>
    <w:pPr/>
    <w:rPr>
      <w:sz w:val="22"/>
    </w:rPr>
  </w:style>
  <w:style w:type="paragraph" w:styleId="WWNormalcentr" w:customStyle="1">
    <w:name w:val="WW-Normal centré"/>
    <w:basedOn w:val="Standard"/>
    <w:qFormat/>
    <w:pPr>
      <w:pBdr>
        <w:top w:val="single" w:sz="8" w:space="1" w:color="000000" w:shadow="1"/>
        <w:left w:val="single" w:sz="8" w:space="1" w:color="000000" w:shadow="1"/>
        <w:bottom w:val="single" w:sz="8" w:space="1" w:color="000000" w:shadow="1"/>
        <w:right w:val="single" w:sz="8" w:space="1" w:color="000000" w:shadow="1"/>
      </w:pBdr>
      <w:shd w:val="clear" w:color="auto" w:fill="CCCCCC"/>
      <w:ind w:left="1134" w:right="850" w:hanging="0"/>
      <w:jc w:val="center"/>
    </w:pPr>
    <w:rPr>
      <w:rFonts w:ascii="CG Times" w:hAnsi="CG Times" w:eastAsia="CG Times" w:cs="CG Times"/>
      <w:b/>
      <w:sz w:val="32"/>
    </w:rPr>
  </w:style>
  <w:style w:type="paragraph" w:styleId="WWBodyText21" w:customStyle="1">
    <w:name w:val="WW-Body Text 21"/>
    <w:basedOn w:val="Standard"/>
    <w:qFormat/>
    <w:pPr>
      <w:tabs>
        <w:tab w:val="clear" w:pos="708"/>
        <w:tab w:val="left" w:pos="1560" w:leader="none"/>
      </w:tabs>
      <w:jc w:val="both"/>
    </w:pPr>
    <w:rPr>
      <w:rFonts w:ascii="Comic Sans MS" w:hAnsi="Comic Sans MS" w:eastAsia="Comic Sans MS" w:cs="Comic Sans MS"/>
      <w:sz w:val="24"/>
    </w:rPr>
  </w:style>
  <w:style w:type="paragraph" w:styleId="WWBodyText212" w:customStyle="1">
    <w:name w:val="WW-Body Text 212"/>
    <w:basedOn w:val="Standard"/>
    <w:qFormat/>
    <w:pPr>
      <w:tabs>
        <w:tab w:val="clear" w:pos="708"/>
        <w:tab w:val="left" w:pos="1560" w:leader="none"/>
      </w:tabs>
      <w:jc w:val="both"/>
    </w:pPr>
    <w:rPr>
      <w:rFonts w:ascii="Comic Sans MS" w:hAnsi="Comic Sans MS" w:eastAsia="Comic Sans MS" w:cs="Comic Sans MS"/>
      <w:sz w:val="24"/>
    </w:rPr>
  </w:style>
  <w:style w:type="paragraph" w:styleId="BodyText3">
    <w:name w:val="Body Text 3"/>
    <w:basedOn w:val="Standard"/>
    <w:qFormat/>
    <w:pPr>
      <w:jc w:val="both"/>
    </w:pPr>
    <w:rPr>
      <w:rFonts w:ascii="Comic Sans MS" w:hAnsi="Comic Sans MS" w:eastAsia="Comic Sans MS" w:cs="Comic Sans MS"/>
      <w:i/>
      <w:sz w:val="22"/>
    </w:rPr>
  </w:style>
  <w:style w:type="paragraph" w:styleId="P2" w:customStyle="1">
    <w:name w:val="p2"/>
    <w:basedOn w:val="Standard"/>
    <w:qFormat/>
    <w:pPr>
      <w:tabs>
        <w:tab w:val="clear" w:pos="708"/>
        <w:tab w:val="left" w:pos="720" w:leader="none"/>
      </w:tabs>
      <w:spacing w:lineRule="atLeast" w:line="240"/>
    </w:pPr>
    <w:rPr/>
  </w:style>
  <w:style w:type="paragraph" w:styleId="WWBodyText2" w:customStyle="1">
    <w:name w:val="WW-Body Text 2"/>
    <w:basedOn w:val="Standard"/>
    <w:qFormat/>
    <w:pPr>
      <w:jc w:val="both"/>
    </w:pPr>
    <w:rPr>
      <w:sz w:val="22"/>
    </w:rPr>
  </w:style>
  <w:style w:type="paragraph" w:styleId="Liste1" w:customStyle="1">
    <w:name w:val="List 2"/>
    <w:basedOn w:val="Standard"/>
    <w:pPr>
      <w:numPr>
        <w:ilvl w:val="0"/>
        <w:numId w:val="3"/>
      </w:numPr>
    </w:pPr>
    <w:rPr/>
  </w:style>
  <w:style w:type="paragraph" w:styleId="WWCorpsdetexte3" w:customStyle="1">
    <w:name w:val="WW-Corps de texte 3"/>
    <w:basedOn w:val="Standard"/>
    <w:qFormat/>
    <w:pPr>
      <w:jc w:val="both"/>
    </w:pPr>
    <w:rPr>
      <w:sz w:val="24"/>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RTFNum3" w:customStyle="1">
    <w:name w:val="RTF_Num 3"/>
    <w:qFormat/>
  </w:style>
  <w:style w:type="numbering" w:styleId="RTFNum2" w:customStyle="1">
    <w:name w:val="RTF_Num 2"/>
    <w:qFormat/>
  </w:style>
  <w:style w:type="numbering" w:styleId="RTFNum4" w:customStyle="1">
    <w:name w:val="RTF_Num 4"/>
    <w:qFormat/>
  </w:style>
  <w:style w:type="numbering" w:styleId="RTFNum5" w:customStyle="1">
    <w:name w:val="RTF_Num 5"/>
    <w:qFormat/>
  </w:style>
  <w:style w:type="numbering" w:styleId="WW8Num4" w:customStyle="1">
    <w:name w:val="WW8Num4"/>
    <w:qFormat/>
  </w:style>
  <w:style w:type="numbering" w:styleId="WW8Num6" w:customStyle="1">
    <w:name w:val="WW8Num6"/>
    <w:qFormat/>
  </w:style>
  <w:style w:type="numbering" w:styleId="WW8Num11" w:customStyle="1">
    <w:name w:val="WW8Num11"/>
    <w:qFormat/>
  </w:style>
  <w:style w:type="numbering" w:styleId="WW8Num8" w:customStyle="1">
    <w:name w:val="WW8Num8"/>
    <w:qFormat/>
  </w:style>
  <w:style w:type="numbering" w:styleId="WW8Num9" w:customStyle="1">
    <w:name w:val="WW8Num9"/>
    <w:qFormat/>
  </w:style>
  <w:style w:type="numbering" w:styleId="WW8Num5" w:customStyle="1">
    <w:name w:val="WW8Num5"/>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rvice.recrutement@annemasse.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LibreOffice/7.3.4.2$Windows_X86_64 LibreOffice_project/728fec16bd5f605073805c3c9e7c4212a0120dc5</Application>
  <AppVersion>15.0000</AppVersion>
  <Pages>3</Pages>
  <Words>742</Words>
  <Characters>4103</Characters>
  <CharactersWithSpaces>4812</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2024-05-03T07:49:00Z</dcterms:created>
  <dc:creator>ma</dc:creator>
  <dc:description/>
  <dc:language>fr-FR</dc:language>
  <cp:lastModifiedBy>FOURNIL Marjorie</cp:lastModifiedBy>
  <cp:lastPrinted>2024-04-02T14:43:00Z</cp:lastPrinted>
  <dcterms:modified xsi:type="dcterms:W3CDTF">2024-05-03T08:17:00Z</dcterms:modified>
  <cp:revision>3</cp:revision>
  <dc:subject/>
  <dc:title>Ville d’Annemasse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