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06057" w14:textId="4555F34D" w:rsidR="00556B06" w:rsidRDefault="002C21EB">
      <w:r>
        <w:t>La ville de Limeil-Brévannes (près de 30 000 habitants), située à 12 kms de Paris dans le département du Val-de-Marne, conjugue de nombreux atouts : une ville verte et dynamique à la frontière de la ville et de la campagne. Engagée dans de nombreuses opérations structurantes, la Ville de Limeil</w:t>
      </w:r>
      <w:r>
        <w:t>-</w:t>
      </w:r>
      <w:r>
        <w:t>Brévannes porte des politiques publiques ambitieuses d’attractivité, de réaménagement et de requalification de ses espaces et de ses structures.</w:t>
      </w:r>
    </w:p>
    <w:p w14:paraId="44E1909F" w14:textId="77777777" w:rsidR="002C21EB" w:rsidRDefault="002C21EB"/>
    <w:p w14:paraId="74B17893" w14:textId="5ED213D7" w:rsidR="002C21EB" w:rsidRDefault="002C21EB">
      <w:r>
        <w:t>La Mairie de Limeil-Brévannes RECRUTE</w:t>
      </w:r>
    </w:p>
    <w:p w14:paraId="5C98E9B7" w14:textId="77777777" w:rsidR="002C21EB" w:rsidRDefault="002C21EB"/>
    <w:p w14:paraId="69AC608C" w14:textId="7287794D" w:rsidR="002C21EB" w:rsidRDefault="002C21EB">
      <w:r>
        <w:rPr>
          <w:b/>
          <w:bCs/>
        </w:rPr>
        <w:t>C</w:t>
      </w:r>
      <w:r w:rsidRPr="002C21EB">
        <w:rPr>
          <w:b/>
          <w:bCs/>
        </w:rPr>
        <w:t>hargé</w:t>
      </w:r>
      <w:r>
        <w:rPr>
          <w:b/>
          <w:bCs/>
        </w:rPr>
        <w:t xml:space="preserve"> </w:t>
      </w:r>
      <w:r w:rsidRPr="002C21EB">
        <w:rPr>
          <w:b/>
          <w:bCs/>
        </w:rPr>
        <w:t xml:space="preserve">d’opération du patrimoine bâti </w:t>
      </w:r>
      <w:r w:rsidRPr="002C21EB">
        <w:rPr>
          <w:b/>
          <w:bCs/>
        </w:rPr>
        <w:t>(h/f)</w:t>
      </w:r>
    </w:p>
    <w:p w14:paraId="67C57744" w14:textId="67B01898" w:rsidR="002C21EB" w:rsidRDefault="002C21EB">
      <w:r>
        <w:t>(Cadres d’emploi des techniciens ou des ingénieurs – Catégories B ou A par voie de mutation ou contractuelle)</w:t>
      </w:r>
    </w:p>
    <w:p w14:paraId="66122DD7" w14:textId="77777777" w:rsidR="002C21EB" w:rsidRDefault="002C21EB"/>
    <w:p w14:paraId="060EF6FC" w14:textId="77777777" w:rsidR="002C21EB" w:rsidRDefault="002C21EB">
      <w:r>
        <w:t xml:space="preserve">La Direction du patrimoine bâti porte d’ambitieux projets dont la rénovation énergétique de différents sites de la ville (gymnases, écoles, </w:t>
      </w:r>
      <w:proofErr w:type="spellStart"/>
      <w:r>
        <w:t>etc</w:t>
      </w:r>
      <w:proofErr w:type="spellEnd"/>
      <w:r>
        <w:t xml:space="preserve">), la construction d’un local associatif et à l’horizon 2025, la réalisation d’un nouveau groupe scolaire et d’un nouveau complexe sportif comprenant gymnase et DOJO. </w:t>
      </w:r>
    </w:p>
    <w:p w14:paraId="537B010E" w14:textId="77777777" w:rsidR="002C21EB" w:rsidRDefault="002C21EB">
      <w:r>
        <w:t xml:space="preserve">Sous l’autorité du Directeur du patrimoine bâti, le/la chargé(e) d’opération du patrimoine bâti est chargé(e) de mettre en œuvre les travaux de construction, de rénovation ou d’aménagement du patrimoine bâti de la Ville. </w:t>
      </w:r>
    </w:p>
    <w:p w14:paraId="4322BA07" w14:textId="77777777" w:rsidR="002C21EB" w:rsidRDefault="002C21EB">
      <w:r>
        <w:t xml:space="preserve">Il/elle est le garant(e) du respect des délais et de la qualité des travaux effectués. </w:t>
      </w:r>
    </w:p>
    <w:p w14:paraId="1D66AA59" w14:textId="77777777" w:rsidR="002C21EB" w:rsidRDefault="002C21EB"/>
    <w:p w14:paraId="52ECDA07" w14:textId="090BCAC1" w:rsidR="002C21EB" w:rsidRDefault="002C21EB">
      <w:pPr>
        <w:rPr>
          <w:b/>
          <w:bCs/>
        </w:rPr>
      </w:pPr>
      <w:r w:rsidRPr="002C21EB">
        <w:rPr>
          <w:b/>
          <w:bCs/>
        </w:rPr>
        <w:t>Vous souhaitez intégrer une équipe dynamique dans un environnement propice à votre</w:t>
      </w:r>
      <w:r>
        <w:rPr>
          <w:b/>
          <w:bCs/>
        </w:rPr>
        <w:t xml:space="preserve"> </w:t>
      </w:r>
      <w:r w:rsidRPr="002C21EB">
        <w:rPr>
          <w:b/>
          <w:bCs/>
        </w:rPr>
        <w:t>épanouissement professionnel, venez nous rejoindre !</w:t>
      </w:r>
    </w:p>
    <w:p w14:paraId="29CFE015" w14:textId="77777777" w:rsidR="002C21EB" w:rsidRDefault="002C21EB">
      <w:pPr>
        <w:rPr>
          <w:b/>
          <w:bCs/>
        </w:rPr>
      </w:pPr>
    </w:p>
    <w:p w14:paraId="48E6448A" w14:textId="77777777" w:rsidR="002C21EB" w:rsidRDefault="002C21EB">
      <w:r>
        <w:t xml:space="preserve">Le/la chargé(e) d’opération du patrimoine bâti a pour missions : </w:t>
      </w:r>
    </w:p>
    <w:p w14:paraId="6C942CA8" w14:textId="77777777" w:rsidR="002C21EB" w:rsidRPr="002C21EB" w:rsidRDefault="002C21EB">
      <w:pPr>
        <w:rPr>
          <w:b/>
          <w:bCs/>
        </w:rPr>
      </w:pPr>
      <w:r w:rsidRPr="002C21EB">
        <w:rPr>
          <w:rFonts w:ascii="Segoe UI Symbol" w:hAnsi="Segoe UI Symbol" w:cs="Segoe UI Symbol"/>
          <w:b/>
          <w:bCs/>
        </w:rPr>
        <w:t>➢</w:t>
      </w:r>
      <w:r w:rsidRPr="002C21EB">
        <w:rPr>
          <w:b/>
          <w:bCs/>
        </w:rPr>
        <w:t xml:space="preserve"> L’organisation et le suivi de l’exécution des travaux : </w:t>
      </w:r>
    </w:p>
    <w:p w14:paraId="345691E9" w14:textId="77777777" w:rsidR="002C21EB" w:rsidRDefault="002C21EB">
      <w:r>
        <w:t>• Définir, élaborer et mettre en œuvre les programmes des opérations des constructions</w:t>
      </w:r>
    </w:p>
    <w:p w14:paraId="463C4384" w14:textId="77777777" w:rsidR="002C21EB" w:rsidRDefault="002C21EB">
      <w:r>
        <w:t>• Planifier et réceptionner les travaux d'entretien et de réhabilitation du patrimoine communal et travaux neufs</w:t>
      </w:r>
    </w:p>
    <w:p w14:paraId="0A00F7A0" w14:textId="77777777" w:rsidR="002C21EB" w:rsidRDefault="002C21EB">
      <w:r>
        <w:t>• Suivre les chantiers (veiller à la sécurité, au respect des contrats, …)</w:t>
      </w:r>
    </w:p>
    <w:p w14:paraId="53AD4889" w14:textId="77777777" w:rsidR="002C21EB" w:rsidRDefault="002C21EB">
      <w:r>
        <w:t>• Gérer les intervenants extérieurs, • Contribuer à l'élaboration du budget et assurer son suivi</w:t>
      </w:r>
    </w:p>
    <w:p w14:paraId="7C4CFB0E" w14:textId="77777777" w:rsidR="002C21EB" w:rsidRDefault="002C21EB">
      <w:r>
        <w:t>• Participer à l’élaboration du plan pluriannuel du patrimoine bâti</w:t>
      </w:r>
    </w:p>
    <w:p w14:paraId="61A23E43" w14:textId="77777777" w:rsidR="002C21EB" w:rsidRPr="002C21EB" w:rsidRDefault="002C21EB">
      <w:pPr>
        <w:rPr>
          <w:b/>
          <w:bCs/>
        </w:rPr>
      </w:pPr>
      <w:r w:rsidRPr="002C21EB">
        <w:rPr>
          <w:rFonts w:ascii="Segoe UI Symbol" w:hAnsi="Segoe UI Symbol" w:cs="Segoe UI Symbol"/>
          <w:b/>
          <w:bCs/>
        </w:rPr>
        <w:t>➢</w:t>
      </w:r>
      <w:r w:rsidRPr="002C21EB">
        <w:rPr>
          <w:b/>
          <w:bCs/>
        </w:rPr>
        <w:t xml:space="preserve"> La gestion des marchés de travaux : </w:t>
      </w:r>
    </w:p>
    <w:p w14:paraId="6F30DFB6" w14:textId="77777777" w:rsidR="002C21EB" w:rsidRDefault="002C21EB">
      <w:r>
        <w:t>• Analyser les besoins et rédiger les documents techniques</w:t>
      </w:r>
    </w:p>
    <w:p w14:paraId="3AF67C95" w14:textId="77777777" w:rsidR="002C21EB" w:rsidRDefault="002C21EB">
      <w:r>
        <w:t>• Préparer les cahiers des charges et suivre l’exécution des marchés publics</w:t>
      </w:r>
    </w:p>
    <w:p w14:paraId="3ADE2199" w14:textId="31F91063" w:rsidR="002C21EB" w:rsidRPr="002C21EB" w:rsidRDefault="002C21EB">
      <w:pPr>
        <w:rPr>
          <w:b/>
          <w:bCs/>
        </w:rPr>
      </w:pPr>
      <w:r w:rsidRPr="002C21EB">
        <w:rPr>
          <w:rFonts w:ascii="Segoe UI Symbol" w:hAnsi="Segoe UI Symbol" w:cs="Segoe UI Symbol"/>
          <w:b/>
          <w:bCs/>
        </w:rPr>
        <w:lastRenderedPageBreak/>
        <w:t>➢</w:t>
      </w:r>
      <w:r w:rsidRPr="002C21EB">
        <w:rPr>
          <w:b/>
          <w:bCs/>
        </w:rPr>
        <w:t xml:space="preserve"> La gestion de marchés de maintenance : planification, suivi des interventions de dépannage, …</w:t>
      </w:r>
    </w:p>
    <w:p w14:paraId="31474589" w14:textId="77777777" w:rsidR="002C21EB" w:rsidRDefault="002C21EB"/>
    <w:p w14:paraId="247F0706" w14:textId="77777777" w:rsidR="002C21EB" w:rsidRDefault="002C21EB">
      <w:r w:rsidRPr="002C21EB">
        <w:rPr>
          <w:b/>
          <w:bCs/>
        </w:rPr>
        <w:t>Connaissances :</w:t>
      </w:r>
      <w:r>
        <w:t xml:space="preserve"> </w:t>
      </w:r>
    </w:p>
    <w:p w14:paraId="2135A033" w14:textId="77777777" w:rsidR="002C21EB" w:rsidRDefault="002C21EB">
      <w:r>
        <w:t>• Maîtrise des techniques du bâtiment</w:t>
      </w:r>
    </w:p>
    <w:p w14:paraId="2E1C26A8" w14:textId="77777777" w:rsidR="002C21EB" w:rsidRDefault="002C21EB">
      <w:r>
        <w:t>• Maîtrise de l’économie de la construction et de la conduite d’opération</w:t>
      </w:r>
    </w:p>
    <w:p w14:paraId="55F811D5" w14:textId="77777777" w:rsidR="002C21EB" w:rsidRDefault="002C21EB">
      <w:r>
        <w:t>• Bonnes connaissances des aspects de développement durable dans les techniques de constructions</w:t>
      </w:r>
    </w:p>
    <w:p w14:paraId="4CC0AA11" w14:textId="77777777" w:rsidR="002C21EB" w:rsidRDefault="002C21EB">
      <w:r>
        <w:t>• Maîtrise des règles des ERP (établissements recevant du public), d’hygiène et de sécurité</w:t>
      </w:r>
    </w:p>
    <w:p w14:paraId="1CE964F7" w14:textId="77777777" w:rsidR="002C21EB" w:rsidRDefault="002C21EB">
      <w:r>
        <w:t>• Maîtrise du Code des marchés publics</w:t>
      </w:r>
    </w:p>
    <w:p w14:paraId="7E1682C1" w14:textId="77777777" w:rsidR="002C21EB" w:rsidRDefault="002C21EB">
      <w:r>
        <w:t xml:space="preserve">• Maîtrise du fonctionnement des collectivités territoriales. </w:t>
      </w:r>
    </w:p>
    <w:p w14:paraId="4E945CA7" w14:textId="77777777" w:rsidR="002C21EB" w:rsidRDefault="002C21EB"/>
    <w:p w14:paraId="74D0114D" w14:textId="77777777" w:rsidR="002C21EB" w:rsidRDefault="002C21EB">
      <w:r w:rsidRPr="002C21EB">
        <w:rPr>
          <w:b/>
          <w:bCs/>
        </w:rPr>
        <w:t>Compétences techniques et savoir- faire :</w:t>
      </w:r>
      <w:r>
        <w:t xml:space="preserve"> </w:t>
      </w:r>
    </w:p>
    <w:p w14:paraId="14E763EC" w14:textId="77777777" w:rsidR="002C21EB" w:rsidRDefault="002C21EB">
      <w:r>
        <w:t>• Maîtrise du travail en mode projet</w:t>
      </w:r>
    </w:p>
    <w:p w14:paraId="6092FA45" w14:textId="77777777" w:rsidR="002C21EB" w:rsidRDefault="002C21EB">
      <w:r>
        <w:t>• Maîtrise de l’usage des outils informatiques et de la bureautique</w:t>
      </w:r>
    </w:p>
    <w:p w14:paraId="460838EA" w14:textId="77777777" w:rsidR="002C21EB" w:rsidRDefault="002C21EB">
      <w:r>
        <w:t>• Capacités d’analyse et rédactionnelles avérées</w:t>
      </w:r>
    </w:p>
    <w:p w14:paraId="4C7E65D8" w14:textId="77777777" w:rsidR="002C21EB" w:rsidRDefault="002C21EB">
      <w:r>
        <w:t>• Capacité d’adaptation</w:t>
      </w:r>
    </w:p>
    <w:p w14:paraId="01E9E9B6" w14:textId="77777777" w:rsidR="002C21EB" w:rsidRDefault="002C21EB">
      <w:r>
        <w:t>• Autonome</w:t>
      </w:r>
    </w:p>
    <w:p w14:paraId="0EF81A3B" w14:textId="77777777" w:rsidR="002C21EB" w:rsidRDefault="002C21EB">
      <w:r>
        <w:t>• Rigoureux(se) et organisé(e)</w:t>
      </w:r>
    </w:p>
    <w:p w14:paraId="58C06849" w14:textId="77777777" w:rsidR="002C21EB" w:rsidRDefault="002C21EB">
      <w:r>
        <w:t>• Bon relationnel</w:t>
      </w:r>
    </w:p>
    <w:p w14:paraId="6078014E" w14:textId="77777777" w:rsidR="002C21EB" w:rsidRDefault="002C21EB">
      <w:r>
        <w:t>• Sens du service public</w:t>
      </w:r>
    </w:p>
    <w:p w14:paraId="1715B22D" w14:textId="77777777" w:rsidR="002C21EB" w:rsidRDefault="002C21EB">
      <w:r>
        <w:t>• Capacité à savoir négocier</w:t>
      </w:r>
    </w:p>
    <w:p w14:paraId="341DA185" w14:textId="3661178E" w:rsidR="002C21EB" w:rsidRDefault="002C21EB">
      <w:r>
        <w:t>• Permis B</w:t>
      </w:r>
      <w:r>
        <w:t>.</w:t>
      </w:r>
    </w:p>
    <w:p w14:paraId="0D5D98C7" w14:textId="77777777" w:rsidR="002C21EB" w:rsidRDefault="002C21EB"/>
    <w:p w14:paraId="5BC907F3" w14:textId="77777777" w:rsidR="002C21EB" w:rsidRDefault="002C21EB" w:rsidP="002C21EB">
      <w:pPr>
        <w:spacing w:after="0"/>
      </w:pPr>
      <w:r w:rsidRPr="002C21EB">
        <w:rPr>
          <w:b/>
          <w:bCs/>
        </w:rPr>
        <w:t>Conditions de recrutement :</w:t>
      </w:r>
      <w:r>
        <w:t xml:space="preserve"> </w:t>
      </w:r>
    </w:p>
    <w:p w14:paraId="5B3C6FA7" w14:textId="77777777" w:rsidR="002C21EB" w:rsidRDefault="002C21EB" w:rsidP="002C21EB">
      <w:pPr>
        <w:spacing w:after="0"/>
      </w:pPr>
      <w:r>
        <w:t>Rémunération statutaire</w:t>
      </w:r>
    </w:p>
    <w:p w14:paraId="35C07634" w14:textId="77777777" w:rsidR="002C21EB" w:rsidRDefault="002C21EB" w:rsidP="002C21EB">
      <w:pPr>
        <w:spacing w:after="0"/>
      </w:pPr>
      <w:r>
        <w:t>Régime Indemnitaire</w:t>
      </w:r>
    </w:p>
    <w:p w14:paraId="18182847" w14:textId="77777777" w:rsidR="002C21EB" w:rsidRDefault="002C21EB" w:rsidP="002C21EB">
      <w:pPr>
        <w:spacing w:after="0"/>
      </w:pPr>
      <w:r>
        <w:t>Prime annuelle</w:t>
      </w:r>
    </w:p>
    <w:p w14:paraId="0BD7FBE7" w14:textId="77777777" w:rsidR="002C21EB" w:rsidRDefault="002C21EB" w:rsidP="002C21EB">
      <w:pPr>
        <w:spacing w:after="0"/>
      </w:pPr>
      <w:r>
        <w:t>Participation employeur mutuelle</w:t>
      </w:r>
    </w:p>
    <w:p w14:paraId="05723FAA" w14:textId="77777777" w:rsidR="002C21EB" w:rsidRDefault="002C21EB" w:rsidP="002C21EB">
      <w:pPr>
        <w:spacing w:after="0"/>
      </w:pPr>
      <w:r>
        <w:t xml:space="preserve">C.N.A.S. Poste à pourvoir dans les meilleurs délais. </w:t>
      </w:r>
    </w:p>
    <w:p w14:paraId="442050BA" w14:textId="77777777" w:rsidR="002C21EB" w:rsidRDefault="002C21EB"/>
    <w:p w14:paraId="49DDF6ED" w14:textId="3C040790" w:rsidR="002C21EB" w:rsidRDefault="002C21EB">
      <w:r>
        <w:t>Candidature à adresser avec lettre de motivation et CV à : Madame Françoise LECOUFLE, Maire, Vice</w:t>
      </w:r>
      <w:r>
        <w:t>-</w:t>
      </w:r>
      <w:r>
        <w:t>Présidente du Conseil Départemental du Val-de</w:t>
      </w:r>
      <w:r>
        <w:t>-</w:t>
      </w:r>
      <w:r>
        <w:t>Marne Hôtel de Ville Direction des Ressources Humaines CS 20001 94456 LIMEIL-BREVANNES Cedex Email : recrutement@limeil.fr</w:t>
      </w:r>
    </w:p>
    <w:sectPr w:rsidR="002C2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1EB"/>
    <w:rsid w:val="002C21EB"/>
    <w:rsid w:val="003D739C"/>
    <w:rsid w:val="0055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7F538"/>
  <w15:chartTrackingRefBased/>
  <w15:docId w15:val="{F512D9F2-4B79-412D-8014-4B057FC4E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529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BAIL Amelie</dc:creator>
  <cp:keywords/>
  <dc:description/>
  <cp:lastModifiedBy>LE BAIL Amelie</cp:lastModifiedBy>
  <cp:revision>1</cp:revision>
  <dcterms:created xsi:type="dcterms:W3CDTF">2023-06-15T08:21:00Z</dcterms:created>
  <dcterms:modified xsi:type="dcterms:W3CDTF">2023-06-15T08:27:00Z</dcterms:modified>
</cp:coreProperties>
</file>