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0016" w14:textId="77777777" w:rsidR="005D02F3" w:rsidRDefault="00000000">
      <w:pPr>
        <w:pStyle w:val="Corpsdetexte"/>
        <w:jc w:val="both"/>
        <w:rPr>
          <w:rFonts w:ascii="Calibri" w:hAnsi="Calibri" w:cs="Times New Roman"/>
          <w:b/>
          <w:color w:val="1D1D1B"/>
          <w:shd w:val="clear" w:color="auto" w:fill="FFFFFF"/>
        </w:rPr>
      </w:pPr>
      <w:r>
        <w:rPr>
          <w:rFonts w:ascii="Calibri" w:hAnsi="Calibri" w:cs="Times New Roman"/>
          <w:b/>
          <w:color w:val="1D1D1B"/>
          <w:shd w:val="clear" w:color="auto" w:fill="FFFFFF"/>
        </w:rPr>
        <w:t>Prenez la direction d'un établissement récent, moderne et engagé au service des tout-petits.</w:t>
      </w:r>
    </w:p>
    <w:p w14:paraId="2F5E2B61" w14:textId="77777777" w:rsidR="005D02F3" w:rsidRDefault="00000000">
      <w:pPr>
        <w:pStyle w:val="Corpsdetexte"/>
        <w:jc w:val="both"/>
        <w:rPr>
          <w:rFonts w:ascii="Calibri" w:hAnsi="Calibri" w:cs="Times New Roman"/>
          <w:color w:val="1D1D1B"/>
          <w:shd w:val="clear" w:color="auto" w:fill="FFFFFF"/>
        </w:rPr>
      </w:pPr>
      <w:r>
        <w:rPr>
          <w:rFonts w:ascii="Calibri" w:hAnsi="Calibri" w:cs="Times New Roman"/>
          <w:color w:val="1D1D1B"/>
          <w:shd w:val="clear" w:color="auto" w:fill="FFFFFF"/>
        </w:rPr>
        <w:t xml:space="preserve">Située aux portes des Hauts-de-Seine et à seulement 16,5 km de Paris, la Ville de Viroflay (16 300 hab.) offre un cadre de vie verdoyant privilégié avec ses 145 hectares de forêt et plus de 17 hectares d’espaces verts. Fortement animée par un tissu associatif dynamique et riche en équipements culturels et sportifs (conservatoire, ateliers d’arts, union sportive), la ville place la proximité, la convivialité et le lien social au cœur de son action. </w:t>
      </w:r>
    </w:p>
    <w:p w14:paraId="4AB2E47B" w14:textId="77777777" w:rsidR="005D02F3" w:rsidRDefault="00000000">
      <w:pPr>
        <w:rPr>
          <w:rFonts w:ascii="Calibri" w:hAnsi="Calibri"/>
        </w:rPr>
      </w:pPr>
      <w:r>
        <w:rPr>
          <w:rFonts w:ascii="Calibri" w:hAnsi="Calibri" w:cs="Times New Roman"/>
          <w:b/>
          <w:color w:val="1D1D1B"/>
          <w:shd w:val="clear" w:color="auto" w:fill="FFFFFF"/>
        </w:rPr>
        <w:t>La ville de Viroflay recrute</w:t>
      </w:r>
    </w:p>
    <w:p w14:paraId="4BF41E05" w14:textId="77777777" w:rsidR="005D02F3" w:rsidRDefault="00000000">
      <w:pPr>
        <w:rPr>
          <w:rFonts w:ascii="Calibri" w:hAnsi="Calibri"/>
          <w:b/>
          <w:bCs/>
        </w:rPr>
      </w:pPr>
      <w:r>
        <w:rPr>
          <w:rFonts w:ascii="Calibri" w:hAnsi="Calibri"/>
          <w:b/>
          <w:bCs/>
          <w:sz w:val="30"/>
          <w:szCs w:val="30"/>
        </w:rPr>
        <w:t>Directeur de crèche (H/F)</w:t>
      </w:r>
      <w:r>
        <w:rPr>
          <w:rFonts w:ascii="Calibri" w:hAnsi="Calibri"/>
          <w:b/>
          <w:bCs/>
        </w:rPr>
        <w:br/>
      </w:r>
      <w:r>
        <w:rPr>
          <w:rFonts w:ascii="Calibri" w:hAnsi="Calibri" w:cs="Times New Roman"/>
          <w:b/>
          <w:bCs/>
        </w:rPr>
        <w:t>Catégorie A ou A+ – filière médico-sociale</w:t>
      </w:r>
    </w:p>
    <w:p w14:paraId="6F308FC3" w14:textId="77777777" w:rsidR="005D02F3" w:rsidRDefault="00000000">
      <w:pPr>
        <w:pStyle w:val="Corpsdetexte"/>
        <w:jc w:val="both"/>
        <w:rPr>
          <w:rFonts w:ascii="Calibri" w:hAnsi="Calibri"/>
        </w:rPr>
      </w:pPr>
      <w:r>
        <w:rPr>
          <w:rFonts w:ascii="Calibri" w:hAnsi="Calibri" w:cs="Times New Roman"/>
          <w:b/>
          <w:bCs/>
          <w:color w:val="000000"/>
          <w:shd w:val="clear" w:color="auto" w:fill="FFFFFF"/>
        </w:rPr>
        <w:t>En quelques mots</w:t>
      </w:r>
    </w:p>
    <w:p w14:paraId="350825E6" w14:textId="77777777" w:rsidR="005D02F3" w:rsidRDefault="00000000">
      <w:pPr>
        <w:pStyle w:val="Corpsdetexte"/>
        <w:jc w:val="both"/>
        <w:rPr>
          <w:rFonts w:ascii="Calibri" w:hAnsi="Calibri"/>
        </w:rPr>
      </w:pPr>
      <w:r>
        <w:rPr>
          <w:rFonts w:ascii="Calibri" w:hAnsi="Calibri" w:cs="Times New Roman"/>
          <w:i/>
          <w:color w:val="1D1D1B"/>
          <w:shd w:val="clear" w:color="auto" w:fill="FFFFFF"/>
        </w:rPr>
        <w:t xml:space="preserve">Vous dirigez une </w:t>
      </w:r>
      <w:r>
        <w:rPr>
          <w:rFonts w:ascii="Calibri" w:hAnsi="Calibri" w:cs="Times New Roman"/>
          <w:b/>
          <w:bCs/>
          <w:i/>
          <w:color w:val="1D1D1B"/>
          <w:shd w:val="clear" w:color="auto" w:fill="FFFFFF"/>
        </w:rPr>
        <w:t>crèche récente de 41 berceaux</w:t>
      </w:r>
      <w:r>
        <w:rPr>
          <w:rFonts w:ascii="Calibri" w:hAnsi="Calibri" w:cs="Times New Roman"/>
          <w:i/>
          <w:color w:val="1D1D1B"/>
          <w:shd w:val="clear" w:color="auto" w:fill="FFFFFF"/>
        </w:rPr>
        <w:t xml:space="preserve"> (630 m² + 380 m² de jardin sur cour). </w:t>
      </w:r>
      <w:r>
        <w:rPr>
          <w:rFonts w:ascii="Calibri" w:hAnsi="Calibri"/>
          <w:b/>
        </w:rPr>
        <w:t>Habillée de matières naturelles et chaleureuses</w:t>
      </w:r>
      <w:r>
        <w:rPr>
          <w:rFonts w:ascii="Calibri" w:hAnsi="Calibri"/>
        </w:rPr>
        <w:t xml:space="preserve">, la structure propose des espaces de vie et des sections articulés autour de deux jardins avec de grandes ouvertures baignées de lumière naturelle. </w:t>
      </w:r>
      <w:r>
        <w:rPr>
          <w:rFonts w:ascii="Calibri" w:hAnsi="Calibri" w:cs="Times New Roman"/>
          <w:i/>
          <w:color w:val="1D1D1B"/>
          <w:shd w:val="clear" w:color="auto" w:fill="FFFFFF"/>
        </w:rPr>
        <w:t xml:space="preserve"> L'établissement dispose de dortoirs multiples pour </w:t>
      </w:r>
      <w:r>
        <w:rPr>
          <w:rFonts w:ascii="Calibri" w:hAnsi="Calibri" w:cs="Times New Roman"/>
          <w:b/>
          <w:bCs/>
          <w:i/>
          <w:color w:val="1D1D1B"/>
          <w:shd w:val="clear" w:color="auto" w:fill="FFFFFF"/>
        </w:rPr>
        <w:t>préserver le sommeil des tout-petits</w:t>
      </w:r>
      <w:r>
        <w:rPr>
          <w:rFonts w:ascii="Calibri" w:hAnsi="Calibri" w:cs="Times New Roman"/>
          <w:i/>
          <w:color w:val="1D1D1B"/>
          <w:shd w:val="clear" w:color="auto" w:fill="FFFFFF"/>
        </w:rPr>
        <w:t xml:space="preserve">, d'un espace de jeux d'eau et d'une </w:t>
      </w:r>
      <w:r>
        <w:rPr>
          <w:rFonts w:ascii="Calibri" w:hAnsi="Calibri" w:cs="Times New Roman"/>
          <w:b/>
          <w:bCs/>
          <w:i/>
          <w:color w:val="1D1D1B"/>
          <w:shd w:val="clear" w:color="auto" w:fill="FFFFFF"/>
        </w:rPr>
        <w:t>salle Snoezelen</w:t>
      </w:r>
      <w:r>
        <w:rPr>
          <w:rFonts w:ascii="Calibri" w:hAnsi="Calibri" w:cs="Times New Roman"/>
          <w:i/>
          <w:color w:val="1D1D1B"/>
          <w:shd w:val="clear" w:color="auto" w:fill="FFFFFF"/>
        </w:rPr>
        <w:t xml:space="preserve"> aux ambiances sensorielles douces (musique apaisante, lumière tamisée).</w:t>
      </w:r>
    </w:p>
    <w:p w14:paraId="14A2BE5A" w14:textId="77777777" w:rsidR="005D02F3" w:rsidRDefault="00000000">
      <w:pPr>
        <w:pStyle w:val="Corpsdetexte"/>
        <w:jc w:val="both"/>
        <w:rPr>
          <w:rFonts w:ascii="Calibri" w:hAnsi="Calibri" w:cs="Times New Roman"/>
          <w:b/>
          <w:i/>
          <w:color w:val="1D1D1B"/>
          <w:shd w:val="clear" w:color="auto" w:fill="FFFFFF"/>
        </w:rPr>
      </w:pPr>
      <w:r>
        <w:rPr>
          <w:rFonts w:ascii="Calibri" w:hAnsi="Calibri" w:cs="Times New Roman"/>
          <w:b/>
          <w:i/>
          <w:color w:val="1D1D1B"/>
          <w:shd w:val="clear" w:color="auto" w:fill="FFFFFF"/>
        </w:rPr>
        <w:t>Vos missions au quotidien</w:t>
      </w:r>
    </w:p>
    <w:p w14:paraId="426D3559" w14:textId="77777777" w:rsidR="005D02F3" w:rsidRDefault="00000000">
      <w:pPr>
        <w:pStyle w:val="Corpsdetexte"/>
        <w:spacing w:after="83"/>
        <w:jc w:val="both"/>
        <w:rPr>
          <w:rFonts w:ascii="Calibri" w:hAnsi="Calibri" w:cs="Times New Roman"/>
          <w:i/>
          <w:color w:val="1D1D1B"/>
          <w:shd w:val="clear" w:color="auto" w:fill="FFFFFF"/>
        </w:rPr>
      </w:pPr>
      <w:r>
        <w:rPr>
          <w:rFonts w:ascii="Calibri" w:hAnsi="Calibri" w:cs="Times New Roman"/>
          <w:i/>
          <w:color w:val="1D1D1B"/>
          <w:shd w:val="clear" w:color="auto" w:fill="FFFFFF"/>
        </w:rPr>
        <w:t>Rattaché à la Directrice Petite Enfance et Parentalité, vous pilotez la gestion éducative, pédagogique, administrative, financière et sanitaire de l'établissement :</w:t>
      </w:r>
    </w:p>
    <w:p w14:paraId="72A46913" w14:textId="77777777" w:rsidR="005D02F3" w:rsidRDefault="00000000">
      <w:pPr>
        <w:pStyle w:val="Corpsdetexte"/>
        <w:numPr>
          <w:ilvl w:val="0"/>
          <w:numId w:val="1"/>
        </w:numPr>
        <w:tabs>
          <w:tab w:val="clear" w:pos="709"/>
          <w:tab w:val="left" w:pos="0"/>
        </w:tabs>
        <w:spacing w:after="83"/>
        <w:jc w:val="both"/>
        <w:rPr>
          <w:rFonts w:ascii="Calibri" w:hAnsi="Calibri" w:cs="Times New Roman"/>
          <w:i/>
          <w:color w:val="1D1D1B"/>
          <w:shd w:val="clear" w:color="auto" w:fill="FFFFFF"/>
        </w:rPr>
      </w:pPr>
      <w:r>
        <w:rPr>
          <w:rFonts w:ascii="Calibri" w:hAnsi="Calibri" w:cs="Times New Roman"/>
          <w:b/>
          <w:i/>
          <w:color w:val="1D1D1B"/>
          <w:shd w:val="clear" w:color="auto" w:fill="FFFFFF"/>
        </w:rPr>
        <w:t>Management :</w:t>
      </w:r>
      <w:r>
        <w:rPr>
          <w:rFonts w:ascii="Calibri" w:hAnsi="Calibri" w:cs="Times New Roman"/>
          <w:i/>
          <w:color w:val="1D1D1B"/>
          <w:shd w:val="clear" w:color="auto" w:fill="FFFFFF"/>
        </w:rPr>
        <w:t xml:space="preserve"> encadrer une équipe de 12 professionnels avec l'appui d'un relais de direction EJE, animer les réunions et planifier les plannings.</w:t>
      </w:r>
    </w:p>
    <w:p w14:paraId="286004A0" w14:textId="77777777" w:rsidR="005D02F3" w:rsidRDefault="00000000">
      <w:pPr>
        <w:pStyle w:val="Corpsdetexte"/>
        <w:numPr>
          <w:ilvl w:val="0"/>
          <w:numId w:val="1"/>
        </w:numPr>
        <w:tabs>
          <w:tab w:val="clear" w:pos="709"/>
          <w:tab w:val="left" w:pos="0"/>
        </w:tabs>
        <w:spacing w:after="83"/>
        <w:jc w:val="both"/>
        <w:rPr>
          <w:rFonts w:ascii="Calibri" w:hAnsi="Calibri" w:cs="Times New Roman"/>
          <w:i/>
          <w:color w:val="1D1D1B"/>
          <w:shd w:val="clear" w:color="auto" w:fill="FFFFFF"/>
        </w:rPr>
      </w:pPr>
      <w:r>
        <w:rPr>
          <w:rFonts w:ascii="Calibri" w:hAnsi="Calibri" w:cs="Times New Roman"/>
          <w:b/>
          <w:i/>
          <w:color w:val="1D1D1B"/>
          <w:shd w:val="clear" w:color="auto" w:fill="FFFFFF"/>
        </w:rPr>
        <w:t>Projet d'établissement :</w:t>
      </w:r>
      <w:r>
        <w:rPr>
          <w:rFonts w:ascii="Calibri" w:hAnsi="Calibri" w:cs="Times New Roman"/>
          <w:i/>
          <w:color w:val="1D1D1B"/>
          <w:shd w:val="clear" w:color="auto" w:fill="FFFFFF"/>
        </w:rPr>
        <w:t xml:space="preserve"> appliquer le projet pédagogique (handicap, langage signé, prévention santé) et poursuivre son développement.</w:t>
      </w:r>
    </w:p>
    <w:p w14:paraId="069E3862" w14:textId="77777777" w:rsidR="005D02F3" w:rsidRDefault="00000000">
      <w:pPr>
        <w:pStyle w:val="Corpsdetexte"/>
        <w:numPr>
          <w:ilvl w:val="0"/>
          <w:numId w:val="1"/>
        </w:numPr>
        <w:tabs>
          <w:tab w:val="clear" w:pos="709"/>
          <w:tab w:val="left" w:pos="0"/>
        </w:tabs>
        <w:spacing w:after="83"/>
        <w:jc w:val="both"/>
        <w:rPr>
          <w:rFonts w:ascii="Calibri" w:hAnsi="Calibri" w:cs="Times New Roman"/>
          <w:i/>
          <w:color w:val="1D1D1B"/>
          <w:shd w:val="clear" w:color="auto" w:fill="FFFFFF"/>
        </w:rPr>
      </w:pPr>
      <w:r>
        <w:rPr>
          <w:rFonts w:ascii="Calibri" w:hAnsi="Calibri" w:cs="Times New Roman"/>
          <w:b/>
          <w:i/>
          <w:color w:val="1D1D1B"/>
          <w:shd w:val="clear" w:color="auto" w:fill="FFFFFF"/>
        </w:rPr>
        <w:t>Gestion et administration :</w:t>
      </w:r>
      <w:r>
        <w:rPr>
          <w:rFonts w:ascii="Calibri" w:hAnsi="Calibri" w:cs="Times New Roman"/>
          <w:i/>
          <w:color w:val="1D1D1B"/>
          <w:shd w:val="clear" w:color="auto" w:fill="FFFFFF"/>
        </w:rPr>
        <w:t xml:space="preserve"> piloter le budget, appliquer les règles d'hygiène et de sécurité, rédiger le bilan annuel et participer aux commissions d'attribution.</w:t>
      </w:r>
    </w:p>
    <w:p w14:paraId="7EE5BB4C" w14:textId="77777777" w:rsidR="005D02F3" w:rsidRDefault="00000000">
      <w:pPr>
        <w:pStyle w:val="Corpsdetexte"/>
        <w:numPr>
          <w:ilvl w:val="0"/>
          <w:numId w:val="1"/>
        </w:numPr>
        <w:tabs>
          <w:tab w:val="clear" w:pos="709"/>
          <w:tab w:val="left" w:pos="0"/>
        </w:tabs>
        <w:spacing w:after="83"/>
        <w:jc w:val="both"/>
        <w:rPr>
          <w:rFonts w:ascii="Calibri" w:hAnsi="Calibri" w:cs="Times New Roman"/>
          <w:i/>
          <w:color w:val="1D1D1B"/>
          <w:shd w:val="clear" w:color="auto" w:fill="FFFFFF"/>
        </w:rPr>
      </w:pPr>
      <w:r>
        <w:rPr>
          <w:rFonts w:ascii="Calibri" w:hAnsi="Calibri" w:cs="Times New Roman"/>
          <w:b/>
          <w:i/>
          <w:color w:val="1D1D1B"/>
          <w:shd w:val="clear" w:color="auto" w:fill="FFFFFF"/>
        </w:rPr>
        <w:t>Partenariats et vie locale :</w:t>
      </w:r>
      <w:r>
        <w:rPr>
          <w:rFonts w:ascii="Calibri" w:hAnsi="Calibri" w:cs="Times New Roman"/>
          <w:i/>
          <w:color w:val="1D1D1B"/>
          <w:shd w:val="clear" w:color="auto" w:fill="FFFFFF"/>
        </w:rPr>
        <w:t xml:space="preserve"> coordonner les actions éducatives, assurer le lien avec les familles et la psychologue, participer aux projets transversaux et aux astreintes inter-crèches.</w:t>
      </w:r>
    </w:p>
    <w:p w14:paraId="4E4F5F8D" w14:textId="77777777" w:rsidR="005D02F3" w:rsidRDefault="00000000">
      <w:pPr>
        <w:pStyle w:val="Corpsdetexte"/>
        <w:jc w:val="both"/>
        <w:rPr>
          <w:rFonts w:ascii="Calibri" w:hAnsi="Calibri" w:cs="Times New Roman"/>
          <w:b/>
          <w:i/>
          <w:color w:val="1D1D1B"/>
          <w:shd w:val="clear" w:color="auto" w:fill="FFFFFF"/>
        </w:rPr>
      </w:pPr>
      <w:r>
        <w:rPr>
          <w:rFonts w:ascii="Calibri" w:hAnsi="Calibri" w:cs="Times New Roman"/>
          <w:b/>
          <w:i/>
          <w:color w:val="1D1D1B"/>
          <w:shd w:val="clear" w:color="auto" w:fill="FFFFFF"/>
        </w:rPr>
        <w:t>Votre profil</w:t>
      </w:r>
    </w:p>
    <w:p w14:paraId="56117153" w14:textId="77777777" w:rsidR="005D02F3" w:rsidRDefault="00000000">
      <w:pPr>
        <w:pStyle w:val="Corpsdetexte"/>
        <w:numPr>
          <w:ilvl w:val="0"/>
          <w:numId w:val="2"/>
        </w:numPr>
        <w:tabs>
          <w:tab w:val="clear" w:pos="709"/>
          <w:tab w:val="left" w:pos="0"/>
        </w:tabs>
        <w:spacing w:after="26"/>
        <w:jc w:val="both"/>
        <w:rPr>
          <w:rFonts w:ascii="Calibri" w:hAnsi="Calibri" w:cs="Times New Roman"/>
          <w:i/>
          <w:color w:val="1D1D1B"/>
          <w:shd w:val="clear" w:color="auto" w:fill="FFFFFF"/>
        </w:rPr>
      </w:pPr>
      <w:r>
        <w:rPr>
          <w:rFonts w:ascii="Calibri" w:hAnsi="Calibri" w:cs="Times New Roman"/>
          <w:i/>
          <w:color w:val="1D1D1B"/>
          <w:shd w:val="clear" w:color="auto" w:fill="FFFFFF"/>
        </w:rPr>
        <w:t xml:space="preserve">Titulaire d’un diplôme d’éducateur de jeunes enfants ou de puéricultrice, vous justifiez d’une expérience de 2 ans minimum en multi-accueil ou structure médico-sociale de la petite enfance. </w:t>
      </w:r>
    </w:p>
    <w:p w14:paraId="76355377" w14:textId="77777777" w:rsidR="005D02F3" w:rsidRDefault="00000000">
      <w:pPr>
        <w:pStyle w:val="Corpsdetexte"/>
        <w:numPr>
          <w:ilvl w:val="0"/>
          <w:numId w:val="2"/>
        </w:numPr>
        <w:tabs>
          <w:tab w:val="clear" w:pos="709"/>
          <w:tab w:val="left" w:pos="0"/>
        </w:tabs>
        <w:spacing w:after="26"/>
        <w:jc w:val="both"/>
        <w:rPr>
          <w:rFonts w:ascii="Calibri" w:hAnsi="Calibri" w:cs="Times New Roman"/>
          <w:i/>
          <w:color w:val="1D1D1B"/>
          <w:shd w:val="clear" w:color="auto" w:fill="FFFFFF"/>
        </w:rPr>
      </w:pPr>
      <w:r>
        <w:rPr>
          <w:rFonts w:ascii="Calibri" w:hAnsi="Calibri" w:cs="Times New Roman"/>
          <w:i/>
          <w:color w:val="1D1D1B"/>
          <w:shd w:val="clear" w:color="auto" w:fill="FFFFFF"/>
        </w:rPr>
        <w:t>Solides capacités d'encadrement, autonomie, sens de l'écoute, gestion du stress et maîtrise des outils informatiques.</w:t>
      </w:r>
    </w:p>
    <w:p w14:paraId="76D00605" w14:textId="77777777" w:rsidR="005D02F3" w:rsidRDefault="00000000">
      <w:pPr>
        <w:pStyle w:val="Corpsdetexte"/>
        <w:jc w:val="both"/>
        <w:rPr>
          <w:rFonts w:ascii="Calibri" w:hAnsi="Calibri" w:cs="Times New Roman"/>
          <w:b/>
          <w:i/>
          <w:color w:val="1D1D1B"/>
          <w:shd w:val="clear" w:color="auto" w:fill="FFFFFF"/>
        </w:rPr>
      </w:pPr>
      <w:r>
        <w:rPr>
          <w:rFonts w:ascii="Calibri" w:hAnsi="Calibri" w:cs="Times New Roman"/>
          <w:b/>
          <w:i/>
          <w:color w:val="1D1D1B"/>
          <w:shd w:val="clear" w:color="auto" w:fill="FFFFFF"/>
        </w:rPr>
        <w:t>Conditions du poste</w:t>
      </w:r>
    </w:p>
    <w:p w14:paraId="2583EF85" w14:textId="77777777" w:rsidR="005D02F3" w:rsidRDefault="00000000">
      <w:pPr>
        <w:pStyle w:val="Corpsdetexte"/>
        <w:numPr>
          <w:ilvl w:val="0"/>
          <w:numId w:val="3"/>
        </w:numPr>
        <w:tabs>
          <w:tab w:val="clear" w:pos="709"/>
          <w:tab w:val="left" w:pos="0"/>
        </w:tabs>
        <w:spacing w:after="26"/>
        <w:jc w:val="both"/>
        <w:rPr>
          <w:rFonts w:ascii="Calibri" w:hAnsi="Calibri" w:cs="Times New Roman"/>
          <w:i/>
          <w:color w:val="1D1D1B"/>
          <w:shd w:val="clear" w:color="auto" w:fill="FFFFFF"/>
        </w:rPr>
      </w:pPr>
      <w:r>
        <w:rPr>
          <w:rFonts w:ascii="Calibri" w:hAnsi="Calibri" w:cs="Times New Roman"/>
          <w:i/>
          <w:color w:val="1D1D1B"/>
          <w:shd w:val="clear" w:color="auto" w:fill="FFFFFF"/>
        </w:rPr>
        <w:t>Horaires variables (38h/semaine).</w:t>
      </w:r>
    </w:p>
    <w:p w14:paraId="518884FA" w14:textId="77777777" w:rsidR="005D02F3" w:rsidRDefault="00000000">
      <w:pPr>
        <w:pStyle w:val="Corpsdetexte"/>
        <w:numPr>
          <w:ilvl w:val="0"/>
          <w:numId w:val="3"/>
        </w:numPr>
        <w:tabs>
          <w:tab w:val="clear" w:pos="709"/>
          <w:tab w:val="left" w:pos="0"/>
        </w:tabs>
        <w:spacing w:after="26"/>
        <w:jc w:val="both"/>
        <w:rPr>
          <w:rFonts w:ascii="Calibri" w:hAnsi="Calibri" w:cs="Times New Roman"/>
          <w:i/>
          <w:color w:val="1D1D1B"/>
          <w:shd w:val="clear" w:color="auto" w:fill="FFFFFF"/>
        </w:rPr>
      </w:pPr>
      <w:r>
        <w:rPr>
          <w:rFonts w:ascii="Calibri" w:hAnsi="Calibri" w:cs="Times New Roman"/>
          <w:i/>
          <w:color w:val="1D1D1B"/>
          <w:shd w:val="clear" w:color="auto" w:fill="FFFFFF"/>
        </w:rPr>
        <w:t>Rémunération statutaire + PFA + avantages CNAS.</w:t>
      </w:r>
    </w:p>
    <w:p w14:paraId="7D62457B" w14:textId="77777777" w:rsidR="005D02F3" w:rsidRDefault="005D02F3">
      <w:pPr>
        <w:pStyle w:val="Corpsdetexte"/>
        <w:jc w:val="both"/>
        <w:rPr>
          <w:rFonts w:ascii="Calibri" w:hAnsi="Calibri" w:cs="Times New Roman"/>
          <w:i/>
          <w:color w:val="1D1D1B"/>
          <w:shd w:val="clear" w:color="auto" w:fill="FFFFFF"/>
        </w:rPr>
      </w:pPr>
    </w:p>
    <w:p w14:paraId="3E1077A5" w14:textId="636F6555" w:rsidR="005D02F3" w:rsidRDefault="00000000">
      <w:pPr>
        <w:pStyle w:val="Corpsdetexte"/>
        <w:spacing w:after="160" w:line="257" w:lineRule="auto"/>
        <w:jc w:val="both"/>
        <w:rPr>
          <w:rFonts w:ascii="Calibri" w:hAnsi="Calibri" w:cs="Times New Roman"/>
          <w:color w:val="1D1D1B"/>
          <w:shd w:val="clear" w:color="auto" w:fill="FFFFFF"/>
        </w:rPr>
      </w:pPr>
      <w:r>
        <w:rPr>
          <w:rFonts w:ascii="Calibri" w:hAnsi="Calibri" w:cs="Times New Roman"/>
          <w:color w:val="1D1D1B"/>
          <w:shd w:val="clear" w:color="auto" w:fill="FFFFFF"/>
        </w:rPr>
        <w:t xml:space="preserve">Ces missions vous intéressent ? Rejoignez-nous et postulez </w:t>
      </w:r>
      <w:hyperlink r:id="rId5" w:history="1">
        <w:r w:rsidR="004307BD" w:rsidRPr="008F6C6C">
          <w:rPr>
            <w:rStyle w:val="Lienhypertexte"/>
            <w:rFonts w:ascii="Calibri" w:hAnsi="Calibri" w:cs="Times New Roman"/>
            <w:shd w:val="clear" w:color="auto" w:fill="FFFFFF"/>
          </w:rPr>
          <w:t>https://apply.wink-lab.com/apply/53a3b2df-9c8a-4bff-8b8a-29d11376da6d</w:t>
        </w:r>
      </w:hyperlink>
      <w:r w:rsidR="004307BD">
        <w:rPr>
          <w:rFonts w:ascii="Calibri" w:hAnsi="Calibri" w:cs="Times New Roman"/>
          <w:color w:val="1D1D1B"/>
          <w:shd w:val="clear" w:color="auto" w:fill="FFFFFF"/>
        </w:rPr>
        <w:t xml:space="preserve"> </w:t>
      </w:r>
    </w:p>
    <w:p w14:paraId="18CAC771" w14:textId="77777777" w:rsidR="005D02F3" w:rsidRDefault="005D02F3">
      <w:pPr>
        <w:jc w:val="both"/>
        <w:rPr>
          <w:rFonts w:ascii="Calibri" w:hAnsi="Calibri" w:cs="Times New Roman"/>
          <w:color w:val="1D1D1B"/>
          <w:shd w:val="clear" w:color="auto" w:fill="FFFFFF"/>
        </w:rPr>
      </w:pPr>
    </w:p>
    <w:sectPr w:rsidR="005D02F3">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1"/>
    <w:family w:val="swiss"/>
    <w:pitch w:val="variable"/>
    <w:sig w:usb0="E4002EFF" w:usb1="C200247B" w:usb2="00000009" w:usb3="00000000" w:csb0="000001FF" w:csb1="00000000"/>
  </w:font>
  <w:font w:name="OpenSymbol">
    <w:altName w:val="Arial Unicode MS"/>
    <w:panose1 w:val="05010000000000000000"/>
    <w:charset w:val="02"/>
    <w:family w:val="auto"/>
    <w:pitch w:val="default"/>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55C1"/>
    <w:multiLevelType w:val="multilevel"/>
    <w:tmpl w:val="0916F2E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13777BFC"/>
    <w:multiLevelType w:val="multilevel"/>
    <w:tmpl w:val="A41A0C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D3373D1"/>
    <w:multiLevelType w:val="multilevel"/>
    <w:tmpl w:val="CD9EA7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530113D5"/>
    <w:multiLevelType w:val="multilevel"/>
    <w:tmpl w:val="F95267E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822304875">
    <w:abstractNumId w:val="3"/>
  </w:num>
  <w:num w:numId="2" w16cid:durableId="1836409267">
    <w:abstractNumId w:val="2"/>
  </w:num>
  <w:num w:numId="3" w16cid:durableId="784887162">
    <w:abstractNumId w:val="0"/>
  </w:num>
  <w:num w:numId="4" w16cid:durableId="1013066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2F3"/>
    <w:rsid w:val="004307BD"/>
    <w:rsid w:val="005D02F3"/>
    <w:rsid w:val="007232EF"/>
    <w:rsid w:val="009635C7"/>
    <w:rsid w:val="00B1254B"/>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6FE6B"/>
  <w15:docId w15:val="{6B27F4E4-8C74-48D2-A769-7576F0D2A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962"/>
    <w:pPr>
      <w:spacing w:after="160" w:line="257"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67962"/>
    <w:rPr>
      <w:color w:val="0000FF"/>
      <w:u w:val="single"/>
    </w:rPr>
  </w:style>
  <w:style w:type="character" w:styleId="lev">
    <w:name w:val="Strong"/>
    <w:basedOn w:val="Policepardfaut"/>
    <w:uiPriority w:val="22"/>
    <w:qFormat/>
    <w:rsid w:val="000D241F"/>
    <w:rPr>
      <w:b/>
      <w:bCs/>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uiPriority w:val="34"/>
    <w:qFormat/>
    <w:rsid w:val="00167962"/>
    <w:pPr>
      <w:ind w:left="720"/>
      <w:contextualSpacing/>
    </w:pPr>
  </w:style>
  <w:style w:type="paragraph" w:styleId="NormalWeb">
    <w:name w:val="Normal (Web)"/>
    <w:basedOn w:val="Normal"/>
    <w:uiPriority w:val="99"/>
    <w:unhideWhenUsed/>
    <w:qFormat/>
    <w:rsid w:val="000D241F"/>
    <w:pPr>
      <w:spacing w:beforeAutospacing="1" w:afterAutospacing="1" w:line="240" w:lineRule="auto"/>
    </w:pPr>
    <w:rPr>
      <w:rFonts w:ascii="Times New Roman" w:eastAsia="Times New Roman" w:hAnsi="Times New Roman" w:cs="Times New Roman"/>
      <w:sz w:val="24"/>
      <w:szCs w:val="24"/>
      <w:lang w:eastAsia="fr-FR"/>
    </w:rPr>
  </w:style>
  <w:style w:type="numbering" w:customStyle="1" w:styleId="Pasdeliste">
    <w:name w:val="Pas de liste"/>
    <w:uiPriority w:val="99"/>
    <w:semiHidden/>
    <w:unhideWhenUsed/>
    <w:qFormat/>
  </w:style>
  <w:style w:type="character" w:styleId="Mentionnonrsolue">
    <w:name w:val="Unresolved Mention"/>
    <w:basedOn w:val="Policepardfaut"/>
    <w:uiPriority w:val="99"/>
    <w:semiHidden/>
    <w:unhideWhenUsed/>
    <w:rsid w:val="00430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ly.wink-lab.com/apply/53a3b2df-9c8a-4bff-8b8a-29d11376da6d"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402</Words>
  <Characters>2212</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BAIL Amelie</dc:creator>
  <dc:description/>
  <cp:lastModifiedBy>LE BAIL Amelie</cp:lastModifiedBy>
  <cp:revision>4</cp:revision>
  <dcterms:created xsi:type="dcterms:W3CDTF">2026-09-03T07:42:00Z</dcterms:created>
  <dcterms:modified xsi:type="dcterms:W3CDTF">2026-09-03T08:38:00Z</dcterms:modified>
  <dc:language>fr-FR</dc:language>
</cp:coreProperties>
</file>